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CF3" w:rsidRPr="00982429" w:rsidRDefault="00F74CF3" w:rsidP="00F74CF3">
      <w:pPr>
        <w:ind w:right="283" w:firstLine="709"/>
        <w:jc w:val="center"/>
        <w:rPr>
          <w:rFonts w:eastAsia="Calibri"/>
          <w:b/>
          <w:sz w:val="28"/>
          <w:szCs w:val="28"/>
          <w:lang w:val="ky-KG"/>
        </w:rPr>
      </w:pPr>
      <w:r w:rsidRPr="00982429">
        <w:rPr>
          <w:rFonts w:eastAsia="Calibri"/>
          <w:b/>
          <w:sz w:val="28"/>
          <w:szCs w:val="28"/>
          <w:lang w:val="ky-KG"/>
        </w:rPr>
        <w:t>Турак</w:t>
      </w:r>
      <w:r>
        <w:rPr>
          <w:rFonts w:eastAsia="Calibri"/>
          <w:b/>
          <w:sz w:val="28"/>
          <w:szCs w:val="28"/>
          <w:lang w:val="ky-KG"/>
        </w:rPr>
        <w:t xml:space="preserve"> </w:t>
      </w:r>
      <w:r w:rsidRPr="00982429">
        <w:rPr>
          <w:rFonts w:eastAsia="Calibri"/>
          <w:b/>
          <w:sz w:val="28"/>
          <w:szCs w:val="28"/>
          <w:lang w:val="ky-KG"/>
        </w:rPr>
        <w:t xml:space="preserve">жай куруучулары үчүн белгиленген сумма түрүндөгү салыктарды төлөө </w:t>
      </w:r>
      <w:r>
        <w:rPr>
          <w:rFonts w:eastAsia="Calibri"/>
          <w:b/>
          <w:sz w:val="28"/>
          <w:szCs w:val="28"/>
          <w:lang w:val="ky-KG"/>
        </w:rPr>
        <w:t xml:space="preserve">жөнүндө </w:t>
      </w:r>
      <w:r w:rsidRPr="00982429">
        <w:rPr>
          <w:rFonts w:eastAsia="Calibri"/>
          <w:b/>
          <w:sz w:val="28"/>
          <w:szCs w:val="28"/>
          <w:lang w:val="ky-KG"/>
        </w:rPr>
        <w:t>контракттын формасын толтуруунун тартиби (FORM STI-126)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</w:p>
    <w:p w:rsidR="00F74CF3" w:rsidRPr="00982429" w:rsidRDefault="00F74CF3" w:rsidP="00F74CF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2429">
        <w:rPr>
          <w:rFonts w:ascii="Times New Roman" w:eastAsia="Calibri" w:hAnsi="Times New Roman"/>
          <w:b/>
          <w:sz w:val="28"/>
          <w:szCs w:val="28"/>
        </w:rPr>
        <w:t>1. Жалпы жоболор</w:t>
      </w:r>
    </w:p>
    <w:p w:rsidR="00F74CF3" w:rsidRPr="00982429" w:rsidRDefault="00F74CF3" w:rsidP="00F74CF3">
      <w:pPr>
        <w:ind w:firstLine="851"/>
        <w:jc w:val="center"/>
        <w:rPr>
          <w:rFonts w:eastAsia="Calibri"/>
          <w:b/>
          <w:sz w:val="28"/>
          <w:szCs w:val="28"/>
          <w:lang w:val="ky-KG"/>
        </w:rPr>
      </w:pP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1. Ушул Тартип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 xml:space="preserve">жай куруучулары үчүн белгиленген сумма түрүндөгү салыктарды төлөө </w:t>
      </w:r>
      <w:r>
        <w:rPr>
          <w:rFonts w:eastAsia="Calibri"/>
          <w:sz w:val="28"/>
          <w:szCs w:val="28"/>
          <w:lang w:val="ky-KG"/>
        </w:rPr>
        <w:t>жөнүндө</w:t>
      </w:r>
      <w:r w:rsidRPr="00982429">
        <w:rPr>
          <w:rFonts w:eastAsia="Calibri"/>
          <w:sz w:val="28"/>
          <w:szCs w:val="28"/>
          <w:lang w:val="ky-KG"/>
        </w:rPr>
        <w:t xml:space="preserve"> контракттын формасын толтуруунун тартибин аныктайт (FORM STI-126).</w:t>
      </w:r>
    </w:p>
    <w:p w:rsidR="00F74CF3" w:rsidRPr="00982429" w:rsidRDefault="00F74CF3" w:rsidP="00F74CF3">
      <w:pPr>
        <w:ind w:firstLine="851"/>
        <w:jc w:val="both"/>
        <w:rPr>
          <w:rFonts w:eastAsia="Calibri"/>
          <w:b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2.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 xml:space="preserve">жай куруучулары үчүн белгиленген сумма түрүндөгү  салыктарды төлөө </w:t>
      </w:r>
      <w:r>
        <w:rPr>
          <w:rFonts w:eastAsia="Calibri"/>
          <w:sz w:val="28"/>
          <w:szCs w:val="28"/>
          <w:lang w:val="ky-KG"/>
        </w:rPr>
        <w:t>жөнүндө</w:t>
      </w:r>
      <w:r w:rsidRPr="00982429">
        <w:rPr>
          <w:rFonts w:eastAsia="Calibri"/>
          <w:sz w:val="28"/>
          <w:szCs w:val="28"/>
          <w:lang w:val="ky-KG"/>
        </w:rPr>
        <w:t xml:space="preserve"> контракт төмөнкүлөрдөн турат: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-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 куруучу</w:t>
      </w:r>
      <w:r>
        <w:rPr>
          <w:rFonts w:eastAsia="Calibri"/>
          <w:sz w:val="28"/>
          <w:szCs w:val="28"/>
          <w:lang w:val="ky-KG"/>
        </w:rPr>
        <w:t>лары</w:t>
      </w:r>
      <w:r w:rsidRPr="00982429">
        <w:rPr>
          <w:rFonts w:eastAsia="Calibri"/>
          <w:sz w:val="28"/>
          <w:szCs w:val="28"/>
          <w:lang w:val="ky-KG"/>
        </w:rPr>
        <w:t xml:space="preserve"> менен белгиленген сумма түрүндөгү  салыктарды төлөө </w:t>
      </w:r>
      <w:r>
        <w:rPr>
          <w:rFonts w:eastAsia="Calibri"/>
          <w:sz w:val="28"/>
          <w:szCs w:val="28"/>
          <w:lang w:val="ky-KG"/>
        </w:rPr>
        <w:t>жөнүндө</w:t>
      </w:r>
      <w:r w:rsidRPr="00982429">
        <w:rPr>
          <w:rFonts w:eastAsia="Calibri"/>
          <w:sz w:val="28"/>
          <w:szCs w:val="28"/>
          <w:lang w:val="ky-KG"/>
        </w:rPr>
        <w:t xml:space="preserve"> контракттын формасы (FORM STI-126);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-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 куруучу</w:t>
      </w:r>
      <w:r>
        <w:rPr>
          <w:rFonts w:eastAsia="Calibri"/>
          <w:sz w:val="28"/>
          <w:szCs w:val="28"/>
          <w:lang w:val="ky-KG"/>
        </w:rPr>
        <w:t>лары</w:t>
      </w:r>
      <w:r w:rsidRPr="00982429">
        <w:rPr>
          <w:rFonts w:eastAsia="Calibri"/>
          <w:sz w:val="28"/>
          <w:szCs w:val="28"/>
          <w:lang w:val="ky-KG"/>
        </w:rPr>
        <w:t xml:space="preserve"> менен белгиленген сумма түрүндөгү  салыктарды төлөө </w:t>
      </w:r>
      <w:r>
        <w:rPr>
          <w:rFonts w:eastAsia="Calibri"/>
          <w:sz w:val="28"/>
          <w:szCs w:val="28"/>
          <w:lang w:val="ky-KG"/>
        </w:rPr>
        <w:t>жөнүндө</w:t>
      </w:r>
      <w:r w:rsidRPr="00982429">
        <w:rPr>
          <w:rFonts w:eastAsia="Calibri"/>
          <w:sz w:val="28"/>
          <w:szCs w:val="28"/>
          <w:lang w:val="ky-KG"/>
        </w:rPr>
        <w:t xml:space="preserve"> контра</w:t>
      </w:r>
      <w:r>
        <w:rPr>
          <w:rFonts w:eastAsia="Calibri"/>
          <w:sz w:val="28"/>
          <w:szCs w:val="28"/>
          <w:lang w:val="ky-KG"/>
        </w:rPr>
        <w:t xml:space="preserve">ктка </w:t>
      </w:r>
      <w:r w:rsidRPr="00982429">
        <w:rPr>
          <w:rFonts w:eastAsia="Calibri"/>
          <w:sz w:val="28"/>
          <w:szCs w:val="28"/>
          <w:lang w:val="ky-KG"/>
        </w:rPr>
        <w:t>“Салыктардын белгиленген суммасынын эсеби” тирке</w:t>
      </w:r>
      <w:r>
        <w:rPr>
          <w:rFonts w:eastAsia="Calibri"/>
          <w:sz w:val="28"/>
          <w:szCs w:val="28"/>
          <w:lang w:val="ky-KG"/>
        </w:rPr>
        <w:t>си</w:t>
      </w:r>
      <w:r w:rsidRPr="00982429">
        <w:rPr>
          <w:rFonts w:eastAsia="Calibri"/>
          <w:sz w:val="28"/>
          <w:szCs w:val="28"/>
          <w:lang w:val="ky-KG"/>
        </w:rPr>
        <w:t xml:space="preserve"> (FORM STI-126-001).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3. Контракт боюнча салык милдеттенмесин аткар</w:t>
      </w:r>
      <w:r>
        <w:rPr>
          <w:rFonts w:eastAsia="Calibri"/>
          <w:sz w:val="28"/>
          <w:szCs w:val="28"/>
          <w:lang w:val="ky-KG"/>
        </w:rPr>
        <w:t>уу</w:t>
      </w:r>
      <w:r w:rsidRPr="00982429">
        <w:rPr>
          <w:rFonts w:eastAsia="Calibri"/>
          <w:sz w:val="28"/>
          <w:szCs w:val="28"/>
          <w:lang w:val="ky-KG"/>
        </w:rPr>
        <w:t xml:space="preserve"> контракттын шарттары менен </w:t>
      </w:r>
      <w:r>
        <w:rPr>
          <w:rFonts w:eastAsia="Calibri"/>
          <w:sz w:val="28"/>
          <w:szCs w:val="28"/>
          <w:lang w:val="ky-KG"/>
        </w:rPr>
        <w:t xml:space="preserve">аныкталган </w:t>
      </w:r>
      <w:r w:rsidRPr="00982429">
        <w:rPr>
          <w:rFonts w:eastAsia="Calibri"/>
          <w:sz w:val="28"/>
          <w:szCs w:val="28"/>
          <w:lang w:val="ky-KG"/>
        </w:rPr>
        <w:t>өлчөмдөрдө ар бир айдын 15-күн</w:t>
      </w:r>
      <w:r>
        <w:rPr>
          <w:rFonts w:eastAsia="Calibri"/>
          <w:sz w:val="28"/>
          <w:szCs w:val="28"/>
          <w:lang w:val="ky-KG"/>
        </w:rPr>
        <w:t>ү</w:t>
      </w:r>
      <w:r w:rsidRPr="00982429">
        <w:rPr>
          <w:rFonts w:eastAsia="Calibri"/>
          <w:sz w:val="28"/>
          <w:szCs w:val="28"/>
          <w:lang w:val="ky-KG"/>
        </w:rPr>
        <w:t>нөн кийинки күнгө чейин ай сайын ишке ашырылат.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</w:p>
    <w:p w:rsidR="00F74CF3" w:rsidRPr="00982429" w:rsidRDefault="00F74CF3" w:rsidP="00F74CF3">
      <w:pPr>
        <w:pStyle w:val="a3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82429">
        <w:rPr>
          <w:rFonts w:ascii="Times New Roman" w:eastAsia="Calibri" w:hAnsi="Times New Roman"/>
          <w:b/>
          <w:sz w:val="28"/>
          <w:szCs w:val="28"/>
        </w:rPr>
        <w:t>2. Контракттын формасын толтуруунун тартиби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bookmarkStart w:id="0" w:name="_GoBack"/>
      <w:bookmarkEnd w:id="0"/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4. I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бөлүмдө:</w:t>
      </w:r>
      <w:r w:rsidRPr="007761D9">
        <w:rPr>
          <w:rFonts w:eastAsia="Calibri"/>
          <w:sz w:val="28"/>
          <w:szCs w:val="28"/>
          <w:lang w:val="ky-KG"/>
        </w:rPr>
        <w:t xml:space="preserve"> 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1) 102-уячада салык төлөөчүнүн ИСН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2) 103- уячада салык төлөөчүнүн толук аталышы жана/же аты-жөнү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3) 104-уячада салыктык катталган орду боюнча салык органынын коду жана аталышы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4) 107-</w:t>
      </w:r>
      <w:r w:rsidRPr="00982429">
        <w:rPr>
          <w:rFonts w:eastAsia="Calibri"/>
          <w:sz w:val="28"/>
          <w:szCs w:val="28"/>
          <w:lang w:val="ky-KG"/>
        </w:rPr>
        <w:t>уячада салык төлөөчүнүн ОКПО коду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5)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112-уячада салык төлөөчүнүн почта бөлүмүнүн индекси көрсөтүлөт</w:t>
      </w:r>
      <w:r>
        <w:rPr>
          <w:rFonts w:eastAsia="Calibri"/>
          <w:sz w:val="28"/>
          <w:szCs w:val="28"/>
          <w:lang w:val="ky-KG"/>
        </w:rPr>
        <w:t>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6) 113-уячада салык төлөөчүнүн облусу, шаары, району, айылы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7) 114-уячада салык төлөөчүнүн көчөсүнүн/кичи районунун аталышы, үйдүн, кеңсенин, батирдин номери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8) 115-уячада салык төлөөчүнүн байланыш телефонунун номери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9) 116-уячада салык төлөөчүнүн электрондук почтасынын дареги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10) 201 жана 202-уячаларда контрактты колдонуу мезгилинин датасы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5. II бөлүмүндө: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lastRenderedPageBreak/>
        <w:t>1) салык органынын аталышы, салыктык контракт түзүл</w:t>
      </w:r>
      <w:r>
        <w:rPr>
          <w:rFonts w:eastAsia="Calibri"/>
          <w:sz w:val="28"/>
          <w:szCs w:val="28"/>
          <w:lang w:val="ky-KG"/>
        </w:rPr>
        <w:t>үп жаткан</w:t>
      </w:r>
      <w:r w:rsidRPr="00982429">
        <w:rPr>
          <w:rFonts w:eastAsia="Calibri"/>
          <w:sz w:val="28"/>
          <w:szCs w:val="28"/>
          <w:lang w:val="ky-KG"/>
        </w:rPr>
        <w:t xml:space="preserve"> салык органынын жетекчисинин аты-жөнү жана салык төлөөчүнүн аты-жөнү же аталышы жана ээлеген кызматы, салык төлөөчүнүн жетекчисинин аты-жөнү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2) 1-пунктунда салык органынын аталышы, салык төлөөчүнүн аты-жөнү  же аталышы жана объекттин жайгашкан дареги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 xml:space="preserve">6. </w:t>
      </w:r>
      <w:r w:rsidRPr="00982429">
        <w:rPr>
          <w:rFonts w:eastAsia="Calibri"/>
          <w:sz w:val="28"/>
          <w:szCs w:val="28"/>
          <w:lang w:val="ky-KG"/>
        </w:rPr>
        <w:t>V бөлүмдө: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- 205</w:t>
      </w:r>
      <w:r>
        <w:rPr>
          <w:rFonts w:eastAsia="Calibri"/>
          <w:sz w:val="28"/>
          <w:szCs w:val="28"/>
          <w:lang w:val="ky-KG"/>
        </w:rPr>
        <w:t xml:space="preserve">тен </w:t>
      </w:r>
      <w:r w:rsidRPr="00982429">
        <w:rPr>
          <w:rFonts w:eastAsia="Calibri"/>
          <w:sz w:val="28"/>
          <w:szCs w:val="28"/>
          <w:lang w:val="ky-KG"/>
        </w:rPr>
        <w:t>287</w:t>
      </w:r>
      <w:r>
        <w:rPr>
          <w:rFonts w:eastAsia="Calibri"/>
          <w:sz w:val="28"/>
          <w:szCs w:val="28"/>
          <w:lang w:val="ky-KG"/>
        </w:rPr>
        <w:t xml:space="preserve">ге чейинки </w:t>
      </w:r>
      <w:r w:rsidRPr="00982429">
        <w:rPr>
          <w:rFonts w:eastAsia="Calibri"/>
          <w:sz w:val="28"/>
          <w:szCs w:val="28"/>
          <w:lang w:val="ky-KG"/>
        </w:rPr>
        <w:t>уячаларда Кыргыз Республикасынын Салык кодексинин</w:t>
      </w:r>
      <w:r>
        <w:rPr>
          <w:rFonts w:eastAsia="Calibri"/>
          <w:sz w:val="28"/>
          <w:szCs w:val="28"/>
          <w:lang w:val="ky-KG"/>
        </w:rPr>
        <w:t xml:space="preserve"> 3</w:t>
      </w:r>
      <w:r w:rsidRPr="00982429">
        <w:rPr>
          <w:rFonts w:eastAsia="Calibri"/>
          <w:sz w:val="28"/>
          <w:szCs w:val="28"/>
          <w:lang w:val="ky-KG"/>
        </w:rPr>
        <w:t>71-беренесине ылайык контракт боюнча салык милдеттенмесинин аткарылышы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-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211, 218, 225, 232, 239, 246, 253, 260, 267, 274, 281</w:t>
      </w:r>
      <w:r>
        <w:rPr>
          <w:rFonts w:eastAsia="Calibri"/>
          <w:sz w:val="28"/>
          <w:szCs w:val="28"/>
          <w:lang w:val="ky-KG"/>
        </w:rPr>
        <w:t xml:space="preserve"> жана</w:t>
      </w:r>
      <w:r w:rsidRPr="00982429">
        <w:rPr>
          <w:rFonts w:eastAsia="Calibri"/>
          <w:sz w:val="28"/>
          <w:szCs w:val="28"/>
          <w:lang w:val="ky-KG"/>
        </w:rPr>
        <w:t xml:space="preserve"> </w:t>
      </w:r>
      <w:r>
        <w:rPr>
          <w:rFonts w:eastAsia="Calibri"/>
          <w:sz w:val="28"/>
          <w:szCs w:val="28"/>
          <w:lang w:val="ky-KG"/>
        </w:rPr>
        <w:t xml:space="preserve">             </w:t>
      </w:r>
      <w:r w:rsidRPr="00982429">
        <w:rPr>
          <w:rFonts w:eastAsia="Calibri"/>
          <w:sz w:val="28"/>
          <w:szCs w:val="28"/>
          <w:lang w:val="ky-KG"/>
        </w:rPr>
        <w:t>288-уячаларда контракт колдонулган мезгилдеги жыйынтык суммалары көрсөтүлөт;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- 335-уячада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 куруучу</w:t>
      </w:r>
      <w:r>
        <w:rPr>
          <w:rFonts w:eastAsia="Calibri"/>
          <w:sz w:val="28"/>
          <w:szCs w:val="28"/>
          <w:lang w:val="ky-KG"/>
        </w:rPr>
        <w:t>лар</w:t>
      </w:r>
      <w:r w:rsidRPr="00982429">
        <w:rPr>
          <w:rFonts w:eastAsia="Calibri"/>
          <w:sz w:val="28"/>
          <w:szCs w:val="28"/>
          <w:lang w:val="ky-KG"/>
        </w:rPr>
        <w:t xml:space="preserve"> менен белгиленген сумма түрүндөгү салыктарды төлөө </w:t>
      </w:r>
      <w:r>
        <w:rPr>
          <w:rFonts w:eastAsia="Calibri"/>
          <w:sz w:val="28"/>
          <w:szCs w:val="28"/>
          <w:lang w:val="ky-KG"/>
        </w:rPr>
        <w:t>жөнүндө</w:t>
      </w:r>
      <w:r w:rsidRPr="00982429">
        <w:rPr>
          <w:rFonts w:eastAsia="Calibri"/>
          <w:sz w:val="28"/>
          <w:szCs w:val="28"/>
          <w:lang w:val="ky-KG"/>
        </w:rPr>
        <w:t xml:space="preserve"> контра</w:t>
      </w:r>
      <w:r>
        <w:rPr>
          <w:rFonts w:eastAsia="Calibri"/>
          <w:sz w:val="28"/>
          <w:szCs w:val="28"/>
          <w:lang w:val="ky-KG"/>
        </w:rPr>
        <w:t>ктка</w:t>
      </w:r>
      <w:r w:rsidRPr="00982429">
        <w:rPr>
          <w:rFonts w:eastAsia="Calibri"/>
          <w:sz w:val="28"/>
          <w:szCs w:val="28"/>
          <w:lang w:val="ky-KG"/>
        </w:rPr>
        <w:t xml:space="preserve"> “Салыктардын белгиленген суммасынын эсеби” </w:t>
      </w:r>
      <w:r>
        <w:rPr>
          <w:rFonts w:eastAsia="Calibri"/>
          <w:sz w:val="28"/>
          <w:szCs w:val="28"/>
          <w:lang w:val="ky-KG"/>
        </w:rPr>
        <w:t xml:space="preserve">деген </w:t>
      </w:r>
      <w:r w:rsidRPr="00982429">
        <w:rPr>
          <w:rFonts w:eastAsia="Calibri"/>
          <w:sz w:val="28"/>
          <w:szCs w:val="28"/>
          <w:lang w:val="ky-KG"/>
        </w:rPr>
        <w:t>тиркемесинде</w:t>
      </w:r>
      <w:r>
        <w:rPr>
          <w:rFonts w:eastAsia="Calibri"/>
          <w:sz w:val="28"/>
          <w:szCs w:val="28"/>
          <w:lang w:val="ky-KG"/>
        </w:rPr>
        <w:t xml:space="preserve"> (FORM STI-126-001) көрсөтүлгөн</w:t>
      </w:r>
      <w:r w:rsidRPr="00982429">
        <w:rPr>
          <w:rFonts w:eastAsia="Calibri"/>
          <w:sz w:val="28"/>
          <w:szCs w:val="28"/>
          <w:lang w:val="ky-KG"/>
        </w:rPr>
        <w:t xml:space="preserve"> сатылуучу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жайлардын жалпы аянты көрсөтүл</w:t>
      </w:r>
      <w:r>
        <w:rPr>
          <w:rFonts w:eastAsia="Calibri"/>
          <w:sz w:val="28"/>
          <w:szCs w:val="28"/>
          <w:lang w:val="ky-KG"/>
        </w:rPr>
        <w:t>г</w:t>
      </w:r>
      <w:r w:rsidRPr="00982429">
        <w:rPr>
          <w:rFonts w:eastAsia="Calibri"/>
          <w:sz w:val="28"/>
          <w:szCs w:val="28"/>
          <w:lang w:val="ky-KG"/>
        </w:rPr>
        <w:t>ө</w:t>
      </w:r>
      <w:r>
        <w:rPr>
          <w:rFonts w:eastAsia="Calibri"/>
          <w:sz w:val="28"/>
          <w:szCs w:val="28"/>
          <w:lang w:val="ky-KG"/>
        </w:rPr>
        <w:t>н</w:t>
      </w:r>
      <w:r w:rsidRPr="00982429">
        <w:rPr>
          <w:rFonts w:eastAsia="Calibri"/>
          <w:sz w:val="28"/>
          <w:szCs w:val="28"/>
          <w:lang w:val="ky-KG"/>
        </w:rPr>
        <w:t>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 xml:space="preserve">7. 336-уячада </w:t>
      </w:r>
      <w:r w:rsidRPr="00982429">
        <w:rPr>
          <w:rFonts w:eastAsia="Calibri"/>
          <w:sz w:val="28"/>
          <w:szCs w:val="28"/>
          <w:lang w:val="ky-KG"/>
        </w:rPr>
        <w:t xml:space="preserve">(FORM STI-126-001) </w:t>
      </w:r>
      <w:r>
        <w:rPr>
          <w:rFonts w:eastAsia="Calibri"/>
          <w:sz w:val="28"/>
          <w:szCs w:val="28"/>
          <w:lang w:val="ky-KG"/>
        </w:rPr>
        <w:t>т</w:t>
      </w:r>
      <w:r w:rsidRPr="00982429">
        <w:rPr>
          <w:rFonts w:eastAsia="Calibri"/>
          <w:sz w:val="28"/>
          <w:szCs w:val="28"/>
          <w:lang w:val="ky-KG"/>
        </w:rPr>
        <w:t>иркемеде көрсөтүлгөн эсептөөлөрдөн контракт боюнча салык милдеттенмесинин жалпы суммасы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Мында</w:t>
      </w:r>
      <w:r w:rsidRPr="00982429">
        <w:rPr>
          <w:rFonts w:eastAsia="Calibri"/>
          <w:sz w:val="28"/>
          <w:szCs w:val="28"/>
          <w:lang w:val="ky-KG"/>
        </w:rPr>
        <w:t xml:space="preserve"> (FORM STI-126-001) </w:t>
      </w:r>
      <w:r>
        <w:rPr>
          <w:rFonts w:eastAsia="Calibri"/>
          <w:sz w:val="28"/>
          <w:szCs w:val="28"/>
          <w:lang w:val="ky-KG"/>
        </w:rPr>
        <w:t>т</w:t>
      </w:r>
      <w:r w:rsidRPr="00982429">
        <w:rPr>
          <w:rFonts w:eastAsia="Calibri"/>
          <w:sz w:val="28"/>
          <w:szCs w:val="28"/>
          <w:lang w:val="ky-KG"/>
        </w:rPr>
        <w:t>иркеме</w:t>
      </w:r>
      <w:r>
        <w:rPr>
          <w:rFonts w:eastAsia="Calibri"/>
          <w:sz w:val="28"/>
          <w:szCs w:val="28"/>
          <w:lang w:val="ky-KG"/>
        </w:rPr>
        <w:t>нин</w:t>
      </w:r>
      <w:r w:rsidRPr="00982429">
        <w:rPr>
          <w:rFonts w:eastAsia="Calibri"/>
          <w:sz w:val="28"/>
          <w:szCs w:val="28"/>
          <w:lang w:val="ky-KG"/>
        </w:rPr>
        <w:t xml:space="preserve"> барактарынын санын көрсөтүү зарыл.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8</w:t>
      </w:r>
      <w:r w:rsidRPr="00982429">
        <w:rPr>
          <w:rFonts w:eastAsia="Calibri"/>
          <w:sz w:val="28"/>
          <w:szCs w:val="28"/>
          <w:lang w:val="ky-KG"/>
        </w:rPr>
        <w:t>. 900-уячада салык контрагынын номери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9</w:t>
      </w:r>
      <w:r w:rsidRPr="00982429">
        <w:rPr>
          <w:rFonts w:eastAsia="Calibri"/>
          <w:sz w:val="28"/>
          <w:szCs w:val="28"/>
          <w:lang w:val="ky-KG"/>
        </w:rPr>
        <w:t>. 901-уячада контракттын түзүлгөн датасы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10</w:t>
      </w:r>
      <w:r w:rsidRPr="00982429">
        <w:rPr>
          <w:rFonts w:eastAsia="Calibri"/>
          <w:sz w:val="28"/>
          <w:szCs w:val="28"/>
          <w:lang w:val="ky-KG"/>
        </w:rPr>
        <w:t xml:space="preserve">. 298-уячада салык органынын жетекчисинин ээлеген кызматы жана аты-жөнү көрсөтүлөт, </w:t>
      </w:r>
      <w:r>
        <w:rPr>
          <w:rFonts w:eastAsia="Calibri"/>
          <w:sz w:val="28"/>
          <w:szCs w:val="28"/>
          <w:lang w:val="ky-KG"/>
        </w:rPr>
        <w:t xml:space="preserve">мөөр менен күбөлөндүрүлгөн </w:t>
      </w:r>
      <w:r w:rsidRPr="00982429">
        <w:rPr>
          <w:rFonts w:eastAsia="Calibri"/>
          <w:sz w:val="28"/>
          <w:szCs w:val="28"/>
          <w:lang w:val="ky-KG"/>
        </w:rPr>
        <w:t xml:space="preserve">колу </w:t>
      </w:r>
      <w:r>
        <w:rPr>
          <w:rFonts w:eastAsia="Calibri"/>
          <w:sz w:val="28"/>
          <w:szCs w:val="28"/>
          <w:lang w:val="ky-KG"/>
        </w:rPr>
        <w:t>коюлат</w:t>
      </w:r>
      <w:r w:rsidRPr="00982429">
        <w:rPr>
          <w:rFonts w:eastAsia="Calibri"/>
          <w:sz w:val="28"/>
          <w:szCs w:val="28"/>
          <w:lang w:val="ky-KG"/>
        </w:rPr>
        <w:t>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1</w:t>
      </w:r>
      <w:r w:rsidRPr="00982429">
        <w:rPr>
          <w:rFonts w:eastAsia="Calibri"/>
          <w:sz w:val="28"/>
          <w:szCs w:val="28"/>
          <w:lang w:val="ky-KG"/>
        </w:rPr>
        <w:t>. 299-уячада салык төлөөчүнүн ээлеген кызматы жана аты-жөнү көрсөтүлөт, колу коюл</w:t>
      </w:r>
      <w:r>
        <w:rPr>
          <w:rFonts w:eastAsia="Calibri"/>
          <w:sz w:val="28"/>
          <w:szCs w:val="28"/>
          <w:lang w:val="ky-KG"/>
        </w:rPr>
        <w:t>ат</w:t>
      </w:r>
      <w:r w:rsidRPr="00982429">
        <w:rPr>
          <w:rFonts w:eastAsia="Calibri"/>
          <w:sz w:val="28"/>
          <w:szCs w:val="28"/>
          <w:lang w:val="ky-KG"/>
        </w:rPr>
        <w:t xml:space="preserve"> жана мөөрү</w:t>
      </w:r>
      <w:r>
        <w:rPr>
          <w:rFonts w:eastAsia="Calibri"/>
          <w:sz w:val="28"/>
          <w:szCs w:val="28"/>
          <w:lang w:val="ky-KG"/>
        </w:rPr>
        <w:t xml:space="preserve"> болсо, аны менен бекемделет. 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2</w:t>
      </w:r>
      <w:r w:rsidRPr="00982429">
        <w:rPr>
          <w:rFonts w:eastAsia="Calibri"/>
          <w:sz w:val="28"/>
          <w:szCs w:val="28"/>
          <w:lang w:val="ky-KG"/>
        </w:rPr>
        <w:t>. 297-уячада ыйгарым укуктуу салык органынын жетекчисинин аты-жөнү көрсөтүлөт, колу коюлуп, ал ыйгарым укуктуу салык органынын мөөрү менен бекемделет.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3</w:t>
      </w:r>
      <w:r w:rsidRPr="00982429">
        <w:rPr>
          <w:rFonts w:eastAsia="Calibri"/>
          <w:sz w:val="28"/>
          <w:szCs w:val="28"/>
          <w:lang w:val="ky-KG"/>
        </w:rPr>
        <w:t>. Кыргыз Республикасынын Салык кодексинин 369-беренесине ылайык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 куруучу</w:t>
      </w:r>
      <w:r>
        <w:rPr>
          <w:rFonts w:eastAsia="Calibri"/>
          <w:sz w:val="28"/>
          <w:szCs w:val="28"/>
          <w:lang w:val="ky-KG"/>
        </w:rPr>
        <w:t>лары</w:t>
      </w:r>
      <w:r w:rsidRPr="00982429">
        <w:rPr>
          <w:rFonts w:eastAsia="Calibri"/>
          <w:sz w:val="28"/>
          <w:szCs w:val="28"/>
          <w:lang w:val="ky-KG"/>
        </w:rPr>
        <w:t xml:space="preserve"> менен контракт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 курулушунун ар бир объектиси боюнча өзүнчө түзүлөт.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 xml:space="preserve">жай курулушунун ар бир объектиси боюнча өзүнчө белгиленген сумманын эсептөөсү тиешелүү </w:t>
      </w:r>
      <w:r>
        <w:rPr>
          <w:rFonts w:eastAsia="Calibri"/>
          <w:sz w:val="28"/>
          <w:szCs w:val="28"/>
          <w:lang w:val="ky-KG"/>
        </w:rPr>
        <w:t xml:space="preserve">мамлекеттик </w:t>
      </w:r>
      <w:r w:rsidRPr="00982429">
        <w:rPr>
          <w:rFonts w:eastAsia="Calibri"/>
          <w:sz w:val="28"/>
          <w:szCs w:val="28"/>
          <w:lang w:val="ky-KG"/>
        </w:rPr>
        <w:t xml:space="preserve">органдардын берген документтерине ылайык, (FORM STI-126-001) </w:t>
      </w:r>
      <w:r>
        <w:rPr>
          <w:rFonts w:eastAsia="Calibri"/>
          <w:sz w:val="28"/>
          <w:szCs w:val="28"/>
          <w:lang w:val="ky-KG"/>
        </w:rPr>
        <w:t>т</w:t>
      </w:r>
      <w:r w:rsidRPr="00982429">
        <w:rPr>
          <w:rFonts w:eastAsia="Calibri"/>
          <w:sz w:val="28"/>
          <w:szCs w:val="28"/>
          <w:lang w:val="ky-KG"/>
        </w:rPr>
        <w:t>иркеме</w:t>
      </w:r>
      <w:r>
        <w:rPr>
          <w:rFonts w:eastAsia="Calibri"/>
          <w:sz w:val="28"/>
          <w:szCs w:val="28"/>
          <w:lang w:val="ky-KG"/>
        </w:rPr>
        <w:t>си</w:t>
      </w:r>
      <w:r w:rsidRPr="00982429">
        <w:rPr>
          <w:rFonts w:eastAsia="Calibri"/>
          <w:sz w:val="28"/>
          <w:szCs w:val="28"/>
          <w:lang w:val="ky-KG"/>
        </w:rPr>
        <w:t xml:space="preserve"> боюнча толтурулат. Салык төлөөчүдө (турак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жайды куруучу</w:t>
      </w:r>
      <w:r>
        <w:rPr>
          <w:rFonts w:eastAsia="Calibri"/>
          <w:sz w:val="28"/>
          <w:szCs w:val="28"/>
          <w:lang w:val="ky-KG"/>
        </w:rPr>
        <w:t>да</w:t>
      </w:r>
      <w:r w:rsidRPr="00982429">
        <w:rPr>
          <w:rFonts w:eastAsia="Calibri"/>
          <w:sz w:val="28"/>
          <w:szCs w:val="28"/>
          <w:lang w:val="ky-KG"/>
        </w:rPr>
        <w:t>)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4 же андан көп курулуш объекти</w:t>
      </w:r>
      <w:r>
        <w:rPr>
          <w:rFonts w:eastAsia="Calibri"/>
          <w:sz w:val="28"/>
          <w:szCs w:val="28"/>
          <w:lang w:val="ky-KG"/>
        </w:rPr>
        <w:t>си</w:t>
      </w:r>
      <w:r w:rsidRPr="00982429">
        <w:rPr>
          <w:rFonts w:eastAsia="Calibri"/>
          <w:sz w:val="28"/>
          <w:szCs w:val="28"/>
          <w:lang w:val="ky-KG"/>
        </w:rPr>
        <w:t xml:space="preserve"> бол</w:t>
      </w:r>
      <w:r>
        <w:rPr>
          <w:rFonts w:eastAsia="Calibri"/>
          <w:sz w:val="28"/>
          <w:szCs w:val="28"/>
          <w:lang w:val="ky-KG"/>
        </w:rPr>
        <w:t>со,</w:t>
      </w:r>
      <w:r w:rsidRPr="00982429">
        <w:rPr>
          <w:rFonts w:eastAsia="Calibri"/>
          <w:sz w:val="28"/>
          <w:szCs w:val="28"/>
          <w:lang w:val="ky-KG"/>
        </w:rPr>
        <w:t xml:space="preserve"> </w:t>
      </w:r>
      <w:r>
        <w:rPr>
          <w:rFonts w:eastAsia="Calibri"/>
          <w:sz w:val="28"/>
          <w:szCs w:val="28"/>
          <w:lang w:val="ky-KG"/>
        </w:rPr>
        <w:t>т</w:t>
      </w:r>
      <w:r w:rsidRPr="00982429">
        <w:rPr>
          <w:rFonts w:eastAsia="Calibri"/>
          <w:sz w:val="28"/>
          <w:szCs w:val="28"/>
          <w:lang w:val="ky-KG"/>
        </w:rPr>
        <w:t xml:space="preserve">иркемелер (FORM STI-126-001) </w:t>
      </w:r>
      <w:r>
        <w:rPr>
          <w:rFonts w:eastAsia="Calibri"/>
          <w:sz w:val="28"/>
          <w:szCs w:val="28"/>
          <w:lang w:val="ky-KG"/>
        </w:rPr>
        <w:t xml:space="preserve">керектүү </w:t>
      </w:r>
      <w:r w:rsidRPr="00982429">
        <w:rPr>
          <w:rFonts w:eastAsia="Calibri"/>
          <w:sz w:val="28"/>
          <w:szCs w:val="28"/>
          <w:lang w:val="ky-KG"/>
        </w:rPr>
        <w:t>сан</w:t>
      </w:r>
      <w:r>
        <w:rPr>
          <w:rFonts w:eastAsia="Calibri"/>
          <w:sz w:val="28"/>
          <w:szCs w:val="28"/>
          <w:lang w:val="ky-KG"/>
        </w:rPr>
        <w:t xml:space="preserve">да </w:t>
      </w:r>
      <w:r w:rsidRPr="00982429">
        <w:rPr>
          <w:rFonts w:eastAsia="Calibri"/>
          <w:sz w:val="28"/>
          <w:szCs w:val="28"/>
          <w:lang w:val="ky-KG"/>
        </w:rPr>
        <w:t>толтурулат.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4</w:t>
      </w:r>
      <w:r w:rsidRPr="00982429">
        <w:rPr>
          <w:rFonts w:eastAsia="Calibri"/>
          <w:sz w:val="28"/>
          <w:szCs w:val="28"/>
          <w:lang w:val="ky-KG"/>
        </w:rPr>
        <w:t>. 330-уячада курулуштун бир объектиси боюнча чарчы метрлерде</w:t>
      </w:r>
      <w:r>
        <w:rPr>
          <w:rFonts w:eastAsia="Calibri"/>
          <w:sz w:val="28"/>
          <w:szCs w:val="28"/>
          <w:lang w:val="ky-KG"/>
        </w:rPr>
        <w:t>ги</w:t>
      </w:r>
      <w:r w:rsidRPr="00982429">
        <w:rPr>
          <w:rFonts w:eastAsia="Calibri"/>
          <w:sz w:val="28"/>
          <w:szCs w:val="28"/>
          <w:lang w:val="ky-KG"/>
        </w:rPr>
        <w:t xml:space="preserve">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жайлардын сатылган жалпы аянты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5</w:t>
      </w:r>
      <w:r w:rsidRPr="00982429">
        <w:rPr>
          <w:rFonts w:eastAsia="Calibri"/>
          <w:sz w:val="28"/>
          <w:szCs w:val="28"/>
          <w:lang w:val="ky-KG"/>
        </w:rPr>
        <w:t>. 331-уячада 1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ч</w:t>
      </w:r>
      <w:r>
        <w:rPr>
          <w:rFonts w:eastAsia="Calibri"/>
          <w:sz w:val="28"/>
          <w:szCs w:val="28"/>
          <w:lang w:val="ky-KG"/>
        </w:rPr>
        <w:t xml:space="preserve">арчы </w:t>
      </w:r>
      <w:r w:rsidRPr="00982429">
        <w:rPr>
          <w:rFonts w:eastAsia="Calibri"/>
          <w:sz w:val="28"/>
          <w:szCs w:val="28"/>
          <w:lang w:val="ky-KG"/>
        </w:rPr>
        <w:t>метри 900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сомго барабар болгон белгиленген салыктын ставкасы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6</w:t>
      </w:r>
      <w:r w:rsidRPr="00982429">
        <w:rPr>
          <w:rFonts w:eastAsia="Calibri"/>
          <w:sz w:val="28"/>
          <w:szCs w:val="28"/>
          <w:lang w:val="ky-KG"/>
        </w:rPr>
        <w:t>. 332-уячада жергиликтүү кеңештер белгилеген зонал</w:t>
      </w:r>
      <w:r>
        <w:rPr>
          <w:rFonts w:eastAsia="Calibri"/>
          <w:sz w:val="28"/>
          <w:szCs w:val="28"/>
          <w:lang w:val="ky-KG"/>
        </w:rPr>
        <w:t>ык</w:t>
      </w:r>
      <w:r w:rsidRPr="00982429">
        <w:rPr>
          <w:rFonts w:eastAsia="Calibri"/>
          <w:sz w:val="28"/>
          <w:szCs w:val="28"/>
          <w:lang w:val="ky-KG"/>
        </w:rPr>
        <w:t xml:space="preserve"> коэффициент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7</w:t>
      </w:r>
      <w:r w:rsidRPr="00982429">
        <w:rPr>
          <w:rFonts w:eastAsia="Calibri"/>
          <w:sz w:val="28"/>
          <w:szCs w:val="28"/>
          <w:lang w:val="ky-KG"/>
        </w:rPr>
        <w:t>. 333-уячада курулуштун бир объектиси боюнча салык милдеттенмесинин суммасы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8</w:t>
      </w:r>
      <w:r w:rsidRPr="00982429">
        <w:rPr>
          <w:rFonts w:eastAsia="Calibri"/>
          <w:sz w:val="28"/>
          <w:szCs w:val="28"/>
          <w:lang w:val="ky-KG"/>
        </w:rPr>
        <w:t>. 334-уячада салыктарды, объекттин жайгашкан ордун, кабаттардын, под</w:t>
      </w:r>
      <w:r w:rsidRPr="007432AC">
        <w:rPr>
          <w:rFonts w:eastAsia="Calibri"/>
          <w:sz w:val="28"/>
          <w:szCs w:val="28"/>
          <w:lang w:val="ky-KG"/>
        </w:rPr>
        <w:t>ъ</w:t>
      </w:r>
      <w:r w:rsidRPr="00982429">
        <w:rPr>
          <w:rFonts w:eastAsia="Calibri"/>
          <w:sz w:val="28"/>
          <w:szCs w:val="28"/>
          <w:lang w:val="ky-KG"/>
        </w:rPr>
        <w:t>езддердин санын,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жай, турак</w:t>
      </w:r>
      <w:r>
        <w:rPr>
          <w:rFonts w:eastAsia="Calibri"/>
          <w:sz w:val="28"/>
          <w:szCs w:val="28"/>
          <w:lang w:val="ky-KG"/>
        </w:rPr>
        <w:t xml:space="preserve"> </w:t>
      </w:r>
      <w:r w:rsidRPr="00982429">
        <w:rPr>
          <w:rFonts w:eastAsia="Calibri"/>
          <w:sz w:val="28"/>
          <w:szCs w:val="28"/>
          <w:lang w:val="ky-KG"/>
        </w:rPr>
        <w:t>жай эмес жайлардын аянтын, жер участогунун жалпы аянтын эсептеп чыгуу үчүн берилген тиешелүү документтердин тизмеги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1</w:t>
      </w:r>
      <w:r>
        <w:rPr>
          <w:rFonts w:eastAsia="Calibri"/>
          <w:sz w:val="28"/>
          <w:szCs w:val="28"/>
          <w:lang w:val="ky-KG"/>
        </w:rPr>
        <w:t>9</w:t>
      </w:r>
      <w:r w:rsidRPr="00982429">
        <w:rPr>
          <w:rFonts w:eastAsia="Calibri"/>
          <w:sz w:val="28"/>
          <w:szCs w:val="28"/>
          <w:lang w:val="ky-KG"/>
        </w:rPr>
        <w:t>. 901-уячада эсептөөлөрдү түзүүнүн датасы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>
        <w:rPr>
          <w:rFonts w:eastAsia="Calibri"/>
          <w:sz w:val="28"/>
          <w:szCs w:val="28"/>
          <w:lang w:val="ky-KG"/>
        </w:rPr>
        <w:t>20</w:t>
      </w:r>
      <w:r w:rsidRPr="00982429">
        <w:rPr>
          <w:rFonts w:eastAsia="Calibri"/>
          <w:sz w:val="28"/>
          <w:szCs w:val="28"/>
          <w:lang w:val="ky-KG"/>
        </w:rPr>
        <w:t>. 298-уячада салык органынын жетекчисинин ээлеген кызматы, аты-жөнү көрсөтүлөт.</w:t>
      </w:r>
    </w:p>
    <w:p w:rsidR="00F74CF3" w:rsidRPr="00982429" w:rsidRDefault="00F74CF3" w:rsidP="00F74CF3">
      <w:pPr>
        <w:ind w:firstLine="851"/>
        <w:jc w:val="both"/>
        <w:rPr>
          <w:rFonts w:eastAsia="Calibri"/>
          <w:sz w:val="28"/>
          <w:szCs w:val="28"/>
          <w:lang w:val="ky-KG"/>
        </w:rPr>
      </w:pPr>
      <w:r w:rsidRPr="00982429">
        <w:rPr>
          <w:rFonts w:eastAsia="Calibri"/>
          <w:sz w:val="28"/>
          <w:szCs w:val="28"/>
          <w:lang w:val="ky-KG"/>
        </w:rPr>
        <w:t>2</w:t>
      </w:r>
      <w:r>
        <w:rPr>
          <w:rFonts w:eastAsia="Calibri"/>
          <w:sz w:val="28"/>
          <w:szCs w:val="28"/>
          <w:lang w:val="ky-KG"/>
        </w:rPr>
        <w:t>1</w:t>
      </w:r>
      <w:r w:rsidRPr="00982429">
        <w:rPr>
          <w:rFonts w:eastAsia="Calibri"/>
          <w:sz w:val="28"/>
          <w:szCs w:val="28"/>
          <w:lang w:val="ky-KG"/>
        </w:rPr>
        <w:t>. 299-уячада салык төлөөчүнүн жетекчисинин ээлеген кызматы, аты-жөнү көрсөтүлөт.</w:t>
      </w:r>
    </w:p>
    <w:p w:rsidR="00DD3303" w:rsidRPr="00F74CF3" w:rsidRDefault="00DD3303">
      <w:pPr>
        <w:rPr>
          <w:lang w:val="ky-KG"/>
        </w:rPr>
      </w:pPr>
    </w:p>
    <w:sectPr w:rsidR="00DD3303" w:rsidRPr="00F74CF3" w:rsidSect="00C33B2D">
      <w:pgSz w:w="12240" w:h="15840"/>
      <w:pgMar w:top="1134" w:right="1134" w:bottom="1134" w:left="1701" w:header="720" w:footer="542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F3"/>
    <w:rsid w:val="00DD3303"/>
    <w:rsid w:val="00F7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y-KG" w:eastAsia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ГНИ</dc:creator>
  <cp:lastModifiedBy>ГНИ</cp:lastModifiedBy>
  <cp:revision>1</cp:revision>
  <dcterms:created xsi:type="dcterms:W3CDTF">2015-07-30T04:34:00Z</dcterms:created>
  <dcterms:modified xsi:type="dcterms:W3CDTF">2015-07-30T04:37:00Z</dcterms:modified>
</cp:coreProperties>
</file>