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D" w:rsidRPr="00EE3E81" w:rsidRDefault="00A162DD" w:rsidP="00EE3E81">
      <w:pPr>
        <w:spacing w:after="0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81">
        <w:rPr>
          <w:rFonts w:ascii="Times New Roman" w:hAnsi="Times New Roman" w:cs="Times New Roman"/>
          <w:b/>
          <w:sz w:val="28"/>
          <w:szCs w:val="28"/>
        </w:rPr>
        <w:t>Мониторинг средних розничных цен на основные продовольственные и непродовольственные товары по КР по состоянию на</w:t>
      </w:r>
      <w:r w:rsidR="00716BA3" w:rsidRPr="00EE3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B34" w:rsidRPr="00587B34">
        <w:rPr>
          <w:rFonts w:ascii="Times New Roman" w:hAnsi="Times New Roman" w:cs="Times New Roman"/>
          <w:b/>
          <w:sz w:val="28"/>
          <w:szCs w:val="28"/>
        </w:rPr>
        <w:t>25</w:t>
      </w:r>
      <w:r w:rsidR="009032A8" w:rsidRPr="00EE3E8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850E39" w:rsidRPr="00EE3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81">
        <w:rPr>
          <w:rFonts w:ascii="Times New Roman" w:hAnsi="Times New Roman" w:cs="Times New Roman"/>
          <w:b/>
          <w:sz w:val="28"/>
          <w:szCs w:val="28"/>
        </w:rPr>
        <w:t>201</w:t>
      </w:r>
      <w:r w:rsidR="001D7528" w:rsidRPr="00EE3E81">
        <w:rPr>
          <w:rFonts w:ascii="Times New Roman" w:hAnsi="Times New Roman" w:cs="Times New Roman"/>
          <w:b/>
          <w:sz w:val="28"/>
          <w:szCs w:val="28"/>
        </w:rPr>
        <w:t>4</w:t>
      </w:r>
      <w:r w:rsidRPr="00EE3E8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A1E48" w:rsidRPr="00EE3E81" w:rsidRDefault="00EA1E48" w:rsidP="00F151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A3" w:rsidRDefault="00A162DD" w:rsidP="00F15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81">
        <w:rPr>
          <w:rFonts w:ascii="Times New Roman" w:hAnsi="Times New Roman" w:cs="Times New Roman"/>
          <w:sz w:val="28"/>
          <w:szCs w:val="28"/>
        </w:rPr>
        <w:t>Повышение</w:t>
      </w:r>
      <w:r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EE3E81">
        <w:rPr>
          <w:rFonts w:ascii="Times New Roman" w:hAnsi="Times New Roman" w:cs="Times New Roman"/>
          <w:sz w:val="28"/>
          <w:szCs w:val="28"/>
        </w:rPr>
        <w:t>средних розничных цен на текущей неделе по сравнению с прошлой неделей наблюдалось по республике на такие това</w:t>
      </w:r>
      <w:r w:rsidR="00D84FDD" w:rsidRPr="00EE3E81">
        <w:rPr>
          <w:rFonts w:ascii="Times New Roman" w:hAnsi="Times New Roman" w:cs="Times New Roman"/>
          <w:sz w:val="28"/>
          <w:szCs w:val="28"/>
        </w:rPr>
        <w:t>ры, как</w:t>
      </w:r>
      <w:r w:rsidR="00DE6289" w:rsidRPr="00EE3E81">
        <w:rPr>
          <w:rFonts w:ascii="Times New Roman" w:hAnsi="Times New Roman" w:cs="Times New Roman"/>
          <w:sz w:val="28"/>
          <w:szCs w:val="28"/>
        </w:rPr>
        <w:t>:</w:t>
      </w:r>
      <w:r w:rsidR="004F54E4" w:rsidRPr="00EE3E81">
        <w:rPr>
          <w:rFonts w:ascii="Times New Roman" w:hAnsi="Times New Roman" w:cs="Times New Roman"/>
          <w:sz w:val="28"/>
          <w:szCs w:val="28"/>
        </w:rPr>
        <w:t xml:space="preserve"> </w:t>
      </w:r>
      <w:r w:rsidR="004155A7" w:rsidRPr="00EE3E81">
        <w:rPr>
          <w:rFonts w:ascii="Times New Roman" w:hAnsi="Times New Roman" w:cs="Times New Roman"/>
          <w:sz w:val="28"/>
          <w:szCs w:val="28"/>
        </w:rPr>
        <w:t xml:space="preserve">зерно продовольственной пшеницы на </w:t>
      </w:r>
      <w:r w:rsidR="00587B34">
        <w:rPr>
          <w:rFonts w:ascii="Times New Roman" w:hAnsi="Times New Roman" w:cs="Times New Roman"/>
          <w:sz w:val="28"/>
          <w:szCs w:val="28"/>
        </w:rPr>
        <w:t>1,8</w:t>
      </w:r>
      <w:r w:rsidR="004155A7" w:rsidRPr="00EE3E81">
        <w:rPr>
          <w:rFonts w:ascii="Times New Roman" w:hAnsi="Times New Roman" w:cs="Times New Roman"/>
          <w:sz w:val="28"/>
          <w:szCs w:val="28"/>
        </w:rPr>
        <w:t xml:space="preserve">%, </w:t>
      </w:r>
      <w:r w:rsidR="00356EF5" w:rsidRPr="00EE3E81">
        <w:rPr>
          <w:rFonts w:ascii="Times New Roman" w:hAnsi="Times New Roman" w:cs="Times New Roman"/>
          <w:sz w:val="28"/>
          <w:szCs w:val="28"/>
        </w:rPr>
        <w:t xml:space="preserve">мука 1-го сорта на </w:t>
      </w:r>
      <w:r w:rsidR="00587B34">
        <w:rPr>
          <w:rFonts w:ascii="Times New Roman" w:hAnsi="Times New Roman" w:cs="Times New Roman"/>
          <w:sz w:val="28"/>
          <w:szCs w:val="28"/>
        </w:rPr>
        <w:t>1,24</w:t>
      </w:r>
      <w:r w:rsidR="00356EF5" w:rsidRPr="00EE3E81">
        <w:rPr>
          <w:rFonts w:ascii="Times New Roman" w:hAnsi="Times New Roman" w:cs="Times New Roman"/>
          <w:sz w:val="28"/>
          <w:szCs w:val="28"/>
        </w:rPr>
        <w:t xml:space="preserve">%, </w:t>
      </w:r>
      <w:r w:rsidR="00657165" w:rsidRPr="00EE3E81">
        <w:rPr>
          <w:rFonts w:ascii="Times New Roman" w:hAnsi="Times New Roman" w:cs="Times New Roman"/>
          <w:sz w:val="28"/>
          <w:szCs w:val="28"/>
        </w:rPr>
        <w:t>хлеб формовой 400</w:t>
      </w:r>
      <w:r w:rsidR="000F1107" w:rsidRPr="00EE3E81">
        <w:rPr>
          <w:rFonts w:ascii="Times New Roman" w:hAnsi="Times New Roman" w:cs="Times New Roman"/>
          <w:sz w:val="28"/>
          <w:szCs w:val="28"/>
        </w:rPr>
        <w:t>гр</w:t>
      </w:r>
      <w:r w:rsidR="00657165" w:rsidRPr="00EE3E81">
        <w:rPr>
          <w:rFonts w:ascii="Times New Roman" w:hAnsi="Times New Roman" w:cs="Times New Roman"/>
          <w:sz w:val="28"/>
          <w:szCs w:val="28"/>
        </w:rPr>
        <w:t>.</w:t>
      </w:r>
      <w:r w:rsidR="000F1107" w:rsidRPr="00EE3E81">
        <w:rPr>
          <w:rFonts w:ascii="Times New Roman" w:hAnsi="Times New Roman" w:cs="Times New Roman"/>
          <w:sz w:val="28"/>
          <w:szCs w:val="28"/>
        </w:rPr>
        <w:t xml:space="preserve"> на 0,</w:t>
      </w:r>
      <w:r w:rsidR="00587B34">
        <w:rPr>
          <w:rFonts w:ascii="Times New Roman" w:hAnsi="Times New Roman" w:cs="Times New Roman"/>
          <w:sz w:val="28"/>
          <w:szCs w:val="28"/>
        </w:rPr>
        <w:t>44</w:t>
      </w:r>
      <w:r w:rsidR="000F1107" w:rsidRPr="00EE3E81">
        <w:rPr>
          <w:rFonts w:ascii="Times New Roman" w:hAnsi="Times New Roman" w:cs="Times New Roman"/>
          <w:sz w:val="28"/>
          <w:szCs w:val="28"/>
        </w:rPr>
        <w:t>%, рис на 0,</w:t>
      </w:r>
      <w:r w:rsidR="00587B34">
        <w:rPr>
          <w:rFonts w:ascii="Times New Roman" w:hAnsi="Times New Roman" w:cs="Times New Roman"/>
          <w:sz w:val="28"/>
          <w:szCs w:val="28"/>
        </w:rPr>
        <w:t>26</w:t>
      </w:r>
      <w:r w:rsidR="000F1107" w:rsidRPr="00EE3E81">
        <w:rPr>
          <w:rFonts w:ascii="Times New Roman" w:hAnsi="Times New Roman" w:cs="Times New Roman"/>
          <w:sz w:val="28"/>
          <w:szCs w:val="28"/>
        </w:rPr>
        <w:t xml:space="preserve">%, в том числе рис </w:t>
      </w:r>
      <w:r w:rsidR="00587B34">
        <w:rPr>
          <w:rFonts w:ascii="Times New Roman" w:hAnsi="Times New Roman" w:cs="Times New Roman"/>
          <w:sz w:val="28"/>
          <w:szCs w:val="28"/>
        </w:rPr>
        <w:t>местный</w:t>
      </w:r>
      <w:r w:rsidR="000F1107" w:rsidRPr="00EE3E81">
        <w:rPr>
          <w:rFonts w:ascii="Times New Roman" w:hAnsi="Times New Roman" w:cs="Times New Roman"/>
          <w:sz w:val="28"/>
          <w:szCs w:val="28"/>
        </w:rPr>
        <w:t xml:space="preserve"> на 0,</w:t>
      </w:r>
      <w:r w:rsidR="00587B34">
        <w:rPr>
          <w:rFonts w:ascii="Times New Roman" w:hAnsi="Times New Roman" w:cs="Times New Roman"/>
          <w:sz w:val="28"/>
          <w:szCs w:val="28"/>
        </w:rPr>
        <w:t>45</w:t>
      </w:r>
      <w:r w:rsidR="000F1107" w:rsidRPr="00EE3E81">
        <w:rPr>
          <w:rFonts w:ascii="Times New Roman" w:hAnsi="Times New Roman" w:cs="Times New Roman"/>
          <w:sz w:val="28"/>
          <w:szCs w:val="28"/>
        </w:rPr>
        <w:t xml:space="preserve">%, </w:t>
      </w:r>
      <w:r w:rsidR="00692B5A" w:rsidRPr="00EE3E81">
        <w:rPr>
          <w:rFonts w:ascii="Times New Roman" w:hAnsi="Times New Roman" w:cs="Times New Roman"/>
          <w:sz w:val="28"/>
          <w:szCs w:val="28"/>
        </w:rPr>
        <w:t>мясо говядины на 0,</w:t>
      </w:r>
      <w:r w:rsidR="00587B34">
        <w:rPr>
          <w:rFonts w:ascii="Times New Roman" w:hAnsi="Times New Roman" w:cs="Times New Roman"/>
          <w:sz w:val="28"/>
          <w:szCs w:val="28"/>
        </w:rPr>
        <w:t>36</w:t>
      </w:r>
      <w:r w:rsidR="00692B5A" w:rsidRPr="00EE3E81">
        <w:rPr>
          <w:rFonts w:ascii="Times New Roman" w:hAnsi="Times New Roman" w:cs="Times New Roman"/>
          <w:sz w:val="28"/>
          <w:szCs w:val="28"/>
        </w:rPr>
        <w:t>%</w:t>
      </w:r>
      <w:r w:rsidR="009032A8" w:rsidRPr="00EE3E81">
        <w:rPr>
          <w:rFonts w:ascii="Times New Roman" w:hAnsi="Times New Roman" w:cs="Times New Roman"/>
          <w:sz w:val="28"/>
          <w:szCs w:val="28"/>
        </w:rPr>
        <w:t xml:space="preserve">, </w:t>
      </w:r>
      <w:r w:rsidR="00F7080E" w:rsidRPr="00EE3E81">
        <w:rPr>
          <w:rFonts w:ascii="Times New Roman" w:hAnsi="Times New Roman" w:cs="Times New Roman"/>
          <w:sz w:val="28"/>
          <w:szCs w:val="28"/>
        </w:rPr>
        <w:t>рост произошел в следующих городах республики:</w:t>
      </w:r>
      <w:r w:rsidR="00363A73" w:rsidRPr="00EE3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787A" w:rsidRPr="00EE3E81" w:rsidRDefault="009C787A" w:rsidP="00F15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AF" w:rsidRDefault="009C787A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E81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EE3E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E81">
        <w:rPr>
          <w:rFonts w:ascii="Times New Roman" w:hAnsi="Times New Roman" w:cs="Times New Roman"/>
          <w:sz w:val="28"/>
          <w:szCs w:val="28"/>
        </w:rPr>
        <w:t xml:space="preserve">ишкек: </w:t>
      </w:r>
      <w:r>
        <w:rPr>
          <w:rFonts w:ascii="Times New Roman" w:hAnsi="Times New Roman" w:cs="Times New Roman"/>
          <w:sz w:val="28"/>
          <w:szCs w:val="28"/>
        </w:rPr>
        <w:t>мука 1-го сорта на 0,95%, масло растительное на 1,11%;</w:t>
      </w:r>
    </w:p>
    <w:p w:rsidR="009C787A" w:rsidRDefault="009C787A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арын – мясо говядины на 1,54%;</w:t>
      </w:r>
    </w:p>
    <w:p w:rsidR="009C787A" w:rsidRDefault="009C787A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алас: зерно продовольственной пшеницы на 6,15%, мука 1-го сорта на 3,6%;</w:t>
      </w:r>
    </w:p>
    <w:p w:rsidR="00C030C7" w:rsidRDefault="009C787A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олпон-Ата</w:t>
      </w:r>
      <w:proofErr w:type="spellEnd"/>
      <w:r w:rsidR="00C030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мука 1-го сорта на</w:t>
      </w:r>
      <w:r w:rsidR="00C030C7">
        <w:rPr>
          <w:rFonts w:ascii="Times New Roman" w:hAnsi="Times New Roman" w:cs="Times New Roman"/>
          <w:sz w:val="28"/>
          <w:szCs w:val="28"/>
        </w:rPr>
        <w:t xml:space="preserve"> 3,33%, мясо говядины на 2,86%;</w:t>
      </w:r>
    </w:p>
    <w:p w:rsidR="00B3224D" w:rsidRDefault="00B3224D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аракол: мука 1-го сорта на 3,33%, рис на 3,51%, в том числе рис местный на 6,67%;</w:t>
      </w:r>
    </w:p>
    <w:p w:rsidR="00B3224D" w:rsidRDefault="00B3224D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ш: зерно продовольственной пшеницы на 0,74%, мука 1-го сорта на 1,98%, хлеб формовой 400гр на 5,39%, макаронные изделия на 0,96%, рис на 0,31%, в том числе рис местный на 0,125 и рис импортный на 0,59%, молоко на 0,13%, масло сливочное на 0,12%, сахар-песок на 0,26%;</w:t>
      </w:r>
    </w:p>
    <w:p w:rsidR="009C787A" w:rsidRDefault="00B3224D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алал-Абад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зерно продовольственной пшеницы на 5,77%;</w:t>
      </w:r>
      <w:r w:rsidR="009C78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224D" w:rsidRDefault="00B3224D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аткен – мука 2-го сорта на 0,96%;</w:t>
      </w:r>
    </w:p>
    <w:p w:rsidR="00B3224D" w:rsidRDefault="00B3224D" w:rsidP="009C787A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ызы-Кия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мясо говядины на 1,21%.</w:t>
      </w:r>
    </w:p>
    <w:p w:rsidR="00B71E14" w:rsidRPr="00EE3E81" w:rsidRDefault="00B71E14" w:rsidP="00B71E1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788B" w:rsidRPr="00EE3E81" w:rsidRDefault="00A162DD" w:rsidP="001301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EE3E81">
        <w:rPr>
          <w:rFonts w:ascii="Times New Roman" w:hAnsi="Times New Roman" w:cs="Times New Roman"/>
          <w:sz w:val="28"/>
          <w:szCs w:val="28"/>
        </w:rPr>
        <w:t>Снижение цен на текущей неделе по сравнению с прошлой неделей наблюдалось по республике</w:t>
      </w:r>
      <w:r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 на такие товары как:</w:t>
      </w:r>
      <w:r w:rsidR="004F14D0"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87B34">
        <w:rPr>
          <w:rFonts w:ascii="Times New Roman" w:hAnsi="Times New Roman" w:cs="Times New Roman"/>
          <w:sz w:val="28"/>
          <w:szCs w:val="28"/>
          <w:lang w:val="ky-KG"/>
        </w:rPr>
        <w:t xml:space="preserve">молоко на 0,2%, масло сливочное на 1,2%, </w:t>
      </w:r>
      <w:r w:rsidR="00F94FC0" w:rsidRPr="00EE3E81">
        <w:rPr>
          <w:rFonts w:ascii="Times New Roman" w:hAnsi="Times New Roman" w:cs="Times New Roman"/>
          <w:sz w:val="28"/>
          <w:szCs w:val="28"/>
          <w:lang w:val="ky-KG"/>
        </w:rPr>
        <w:t>сахар-песок на 0,1</w:t>
      </w:r>
      <w:r w:rsidR="00587B3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F94FC0"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%, </w:t>
      </w:r>
      <w:r w:rsidR="00587B34">
        <w:rPr>
          <w:rFonts w:ascii="Times New Roman" w:hAnsi="Times New Roman" w:cs="Times New Roman"/>
          <w:sz w:val="28"/>
          <w:szCs w:val="28"/>
          <w:lang w:val="ky-KG"/>
        </w:rPr>
        <w:t xml:space="preserve">цемент М-400 на 0,21%, </w:t>
      </w:r>
      <w:r w:rsidR="00F94FC0"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бензин марки А-80 на </w:t>
      </w:r>
      <w:r w:rsidR="00587B34">
        <w:rPr>
          <w:rFonts w:ascii="Times New Roman" w:hAnsi="Times New Roman" w:cs="Times New Roman"/>
          <w:sz w:val="28"/>
          <w:szCs w:val="28"/>
          <w:lang w:val="ky-KG"/>
        </w:rPr>
        <w:t>2,9</w:t>
      </w:r>
      <w:r w:rsidR="00F94FC0"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%, бензин марки А-92 на </w:t>
      </w:r>
      <w:r w:rsidR="00587B34">
        <w:rPr>
          <w:rFonts w:ascii="Times New Roman" w:hAnsi="Times New Roman" w:cs="Times New Roman"/>
          <w:sz w:val="28"/>
          <w:szCs w:val="28"/>
          <w:lang w:val="ky-KG"/>
        </w:rPr>
        <w:t>2,63</w:t>
      </w:r>
      <w:r w:rsidR="00F94FC0"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%, дизтопливо на </w:t>
      </w:r>
      <w:r w:rsidR="00587B34">
        <w:rPr>
          <w:rFonts w:ascii="Times New Roman" w:hAnsi="Times New Roman" w:cs="Times New Roman"/>
          <w:sz w:val="28"/>
          <w:szCs w:val="28"/>
          <w:lang w:val="ky-KG"/>
        </w:rPr>
        <w:t>3,55</w:t>
      </w:r>
      <w:r w:rsidR="00F94FC0"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%, уголь топочный на </w:t>
      </w:r>
      <w:r w:rsidR="00587B34">
        <w:rPr>
          <w:rFonts w:ascii="Times New Roman" w:hAnsi="Times New Roman" w:cs="Times New Roman"/>
          <w:sz w:val="28"/>
          <w:szCs w:val="28"/>
          <w:lang w:val="ky-KG"/>
        </w:rPr>
        <w:t>1,92</w:t>
      </w:r>
      <w:r w:rsidR="00F94FC0" w:rsidRPr="00EE3E81">
        <w:rPr>
          <w:rFonts w:ascii="Times New Roman" w:hAnsi="Times New Roman" w:cs="Times New Roman"/>
          <w:sz w:val="28"/>
          <w:szCs w:val="28"/>
          <w:lang w:val="ky-KG"/>
        </w:rPr>
        <w:t>%</w:t>
      </w:r>
      <w:r w:rsidR="00DE788B" w:rsidRPr="00EE3E81">
        <w:rPr>
          <w:rFonts w:ascii="Times New Roman" w:hAnsi="Times New Roman" w:cs="Times New Roman"/>
          <w:sz w:val="28"/>
          <w:szCs w:val="28"/>
          <w:lang w:val="ky-KG"/>
        </w:rPr>
        <w:t>, снижение средних розничных цен произошел в следующих городах республики:</w:t>
      </w:r>
      <w:proofErr w:type="gramEnd"/>
    </w:p>
    <w:p w:rsidR="001301AD" w:rsidRPr="00EE3E81" w:rsidRDefault="001301AD" w:rsidP="001301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2082" w:rsidRDefault="00F94FC0" w:rsidP="001301AD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E81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EE3E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E81">
        <w:rPr>
          <w:rFonts w:ascii="Times New Roman" w:hAnsi="Times New Roman" w:cs="Times New Roman"/>
          <w:sz w:val="28"/>
          <w:szCs w:val="28"/>
        </w:rPr>
        <w:t xml:space="preserve">ишкек: </w:t>
      </w:r>
      <w:r w:rsidR="00FA37F3">
        <w:rPr>
          <w:rFonts w:ascii="Times New Roman" w:hAnsi="Times New Roman" w:cs="Times New Roman"/>
          <w:sz w:val="28"/>
          <w:szCs w:val="28"/>
        </w:rPr>
        <w:t>мясо говядины на 0,97%, бензин марки А-80 на 2,5%, бензин марки А-92 на 2,1%, дизтопливо на 3,61%;</w:t>
      </w:r>
    </w:p>
    <w:p w:rsidR="00A4014E" w:rsidRDefault="00FA37F3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арын: бензин марки А-80 на 2,5%, бензин марки А-92 на 2,1%, дизтопливо на 3,61%</w:t>
      </w:r>
      <w:r w:rsidR="00CE4FA1">
        <w:rPr>
          <w:rFonts w:ascii="Times New Roman" w:hAnsi="Times New Roman" w:cs="Times New Roman"/>
          <w:sz w:val="28"/>
          <w:szCs w:val="28"/>
        </w:rPr>
        <w:t>;</w:t>
      </w:r>
    </w:p>
    <w:p w:rsidR="00CE4FA1" w:rsidRDefault="00CE4FA1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алас: бензин марки А-80 на 2,5%, бензин марки А-92 на 2,1%, дизтопливо на 3,61%;</w:t>
      </w:r>
    </w:p>
    <w:p w:rsidR="00CE4FA1" w:rsidRDefault="00CE4FA1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ара-Балта: бензин марки А-80 на 2,5%, бензин марки А-92 на 2,1%, дизтопливо на 3,61%;</w:t>
      </w:r>
    </w:p>
    <w:p w:rsidR="00CE4FA1" w:rsidRDefault="00CE4FA1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окмок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бензин марки А-80 на 2,5%, бензин марки А-92 на 2,1%, дизтопливо на 3,61%, сахар-песок на 2,04%;</w:t>
      </w:r>
    </w:p>
    <w:p w:rsidR="00CE4FA1" w:rsidRDefault="00CE4FA1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алыкчы</w:t>
      </w:r>
      <w:proofErr w:type="spellEnd"/>
      <w:r>
        <w:rPr>
          <w:rFonts w:ascii="Times New Roman" w:hAnsi="Times New Roman" w:cs="Times New Roman"/>
          <w:sz w:val="28"/>
          <w:szCs w:val="28"/>
        </w:rPr>
        <w:t>: бензин марки А-80 на 2,5%, бензин марки А-92 на 2,1%, дизтопливо на 3,61%;</w:t>
      </w:r>
    </w:p>
    <w:p w:rsidR="00CE4FA1" w:rsidRDefault="00CE4FA1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олпон-Ата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бензин марки А-80 на 2,5%, бензин марки А-92 на 2,1%, дизтопливо на 3,61%, цемент М-400 на 2,6%;</w:t>
      </w:r>
    </w:p>
    <w:p w:rsidR="00CE4FA1" w:rsidRDefault="00CE4FA1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аракол: бензин марки А-80 на 2,5%, бензин марки А-92 на 2,1%, дизтопливо на 3,61%масло растительное на 1,31%;</w:t>
      </w:r>
    </w:p>
    <w:p w:rsidR="00CE4FA1" w:rsidRDefault="00CE4FA1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ш: бензин марки А-80 на </w:t>
      </w:r>
      <w:r w:rsidR="00B71E14">
        <w:rPr>
          <w:rFonts w:ascii="Times New Roman" w:hAnsi="Times New Roman" w:cs="Times New Roman"/>
          <w:sz w:val="28"/>
          <w:szCs w:val="28"/>
        </w:rPr>
        <w:t>4,43</w:t>
      </w:r>
      <w:r>
        <w:rPr>
          <w:rFonts w:ascii="Times New Roman" w:hAnsi="Times New Roman" w:cs="Times New Roman"/>
          <w:sz w:val="28"/>
          <w:szCs w:val="28"/>
        </w:rPr>
        <w:t xml:space="preserve">%, бензин марки А-92 на </w:t>
      </w:r>
      <w:r w:rsidR="00B71E14">
        <w:rPr>
          <w:rFonts w:ascii="Times New Roman" w:hAnsi="Times New Roman" w:cs="Times New Roman"/>
          <w:sz w:val="28"/>
          <w:szCs w:val="28"/>
        </w:rPr>
        <w:t>5,56</w:t>
      </w:r>
      <w:r>
        <w:rPr>
          <w:rFonts w:ascii="Times New Roman" w:hAnsi="Times New Roman" w:cs="Times New Roman"/>
          <w:sz w:val="28"/>
          <w:szCs w:val="28"/>
        </w:rPr>
        <w:t xml:space="preserve">%, дизтопливо на </w:t>
      </w:r>
      <w:r w:rsidR="00B71E14">
        <w:rPr>
          <w:rFonts w:ascii="Times New Roman" w:hAnsi="Times New Roman" w:cs="Times New Roman"/>
          <w:sz w:val="28"/>
          <w:szCs w:val="28"/>
        </w:rPr>
        <w:t>4,82</w:t>
      </w:r>
      <w:r>
        <w:rPr>
          <w:rFonts w:ascii="Times New Roman" w:hAnsi="Times New Roman" w:cs="Times New Roman"/>
          <w:sz w:val="28"/>
          <w:szCs w:val="28"/>
        </w:rPr>
        <w:t>%</w:t>
      </w:r>
      <w:r w:rsidR="00B71E14">
        <w:rPr>
          <w:rFonts w:ascii="Times New Roman" w:hAnsi="Times New Roman" w:cs="Times New Roman"/>
          <w:sz w:val="28"/>
          <w:szCs w:val="28"/>
        </w:rPr>
        <w:t>, уголь топочный на 0,43%;</w:t>
      </w:r>
    </w:p>
    <w:p w:rsidR="00B71E14" w:rsidRDefault="00B71E14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алал-Абад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>: бензин марки А-80 на 3,53%, бензин марки А-92 на 3,41%, дизтопливо на 2,95%;</w:t>
      </w:r>
    </w:p>
    <w:p w:rsidR="00B71E14" w:rsidRDefault="00B71E14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аткен: бензин марки А-80 на 3,53%, бензин марки А-92 на 3,41%, дизтопливо на 2,95%;</w:t>
      </w:r>
    </w:p>
    <w:p w:rsidR="00B71E14" w:rsidRDefault="00B71E14" w:rsidP="00CE4FA1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ызыл-Кия: бензин марки А-80 на 3,53%, бензин марки А-92 на 3,41%, дизтопливо на 2,95%,  уголь топочный на 18,03%, рис на 0,1%, в том числе рис местный на 0,17% , молоко на 1,95%, масло сливочное на 14,9%.</w:t>
      </w:r>
    </w:p>
    <w:p w:rsidR="00B71E14" w:rsidRPr="00CE4FA1" w:rsidRDefault="00B71E14" w:rsidP="00B71E1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31BC" w:rsidRPr="00EE3E81" w:rsidRDefault="00083AB4" w:rsidP="00642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Средние розничные цены на </w:t>
      </w:r>
      <w:r w:rsidR="00B71E14">
        <w:rPr>
          <w:rFonts w:ascii="Times New Roman" w:hAnsi="Times New Roman" w:cs="Times New Roman"/>
          <w:sz w:val="28"/>
          <w:szCs w:val="28"/>
          <w:lang w:val="ky-KG"/>
        </w:rPr>
        <w:t>мясо свинины и мясо баранины, а также масло растительное</w:t>
      </w:r>
      <w:r w:rsidR="00EB6AB6"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E3E81">
        <w:rPr>
          <w:rFonts w:ascii="Times New Roman" w:hAnsi="Times New Roman" w:cs="Times New Roman"/>
          <w:sz w:val="28"/>
          <w:szCs w:val="28"/>
          <w:lang w:val="ky-KG"/>
        </w:rPr>
        <w:t xml:space="preserve">по республике остались без изменения.                                                         </w:t>
      </w:r>
    </w:p>
    <w:p w:rsidR="00083AB4" w:rsidRPr="00317755" w:rsidRDefault="00083AB4" w:rsidP="0031775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ky-KG"/>
        </w:rPr>
        <w:sectPr w:rsidR="00083AB4" w:rsidRPr="00317755" w:rsidSect="00A4014E">
          <w:pgSz w:w="11906" w:h="16838"/>
          <w:pgMar w:top="709" w:right="849" w:bottom="851" w:left="993" w:header="708" w:footer="708" w:gutter="0"/>
          <w:cols w:space="708"/>
          <w:docGrid w:linePitch="360"/>
        </w:sectPr>
      </w:pPr>
    </w:p>
    <w:tbl>
      <w:tblPr>
        <w:tblW w:w="18139" w:type="dxa"/>
        <w:tblInd w:w="-743" w:type="dxa"/>
        <w:tblLayout w:type="fixed"/>
        <w:tblLook w:val="04A0"/>
      </w:tblPr>
      <w:tblGrid>
        <w:gridCol w:w="1281"/>
        <w:gridCol w:w="1134"/>
        <w:gridCol w:w="1134"/>
        <w:gridCol w:w="992"/>
        <w:gridCol w:w="993"/>
        <w:gridCol w:w="992"/>
        <w:gridCol w:w="850"/>
        <w:gridCol w:w="993"/>
        <w:gridCol w:w="850"/>
        <w:gridCol w:w="992"/>
        <w:gridCol w:w="1134"/>
        <w:gridCol w:w="846"/>
        <w:gridCol w:w="142"/>
        <w:gridCol w:w="851"/>
        <w:gridCol w:w="851"/>
        <w:gridCol w:w="142"/>
        <w:gridCol w:w="850"/>
        <w:gridCol w:w="992"/>
        <w:gridCol w:w="1060"/>
        <w:gridCol w:w="1060"/>
      </w:tblGrid>
      <w:tr w:rsidR="00693D69" w:rsidRPr="00693D69" w:rsidTr="00F7080E">
        <w:trPr>
          <w:gridAfter w:val="2"/>
          <w:wAfter w:w="2120" w:type="dxa"/>
          <w:trHeight w:val="315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69" w:rsidRPr="00693D69" w:rsidRDefault="00693D69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L62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Мониторинг средних розничных цен на основные продовольственные и непродовольственные товары по КР на</w:t>
            </w:r>
            <w:r w:rsidR="00D2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329D" w:rsidRPr="008F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F66335" w:rsidRPr="00F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bookmarkEnd w:id="0"/>
          </w:p>
        </w:tc>
      </w:tr>
      <w:tr w:rsidR="000C0192" w:rsidRPr="00693D69" w:rsidTr="00F7080E">
        <w:trPr>
          <w:gridAfter w:val="2"/>
          <w:wAfter w:w="2120" w:type="dxa"/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CF2E06" w:rsidRDefault="000C0192" w:rsidP="00CF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2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F7080E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республике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ишкек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Нарын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Кар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а-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Балта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Токмок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алыкчы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Чолпон-Ата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F7080E">
            <w:pPr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Жалал-Абад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Баткен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2" w:rsidRPr="007736D8" w:rsidRDefault="000C0192" w:rsidP="000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77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ызыл- Кия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Зерно </w:t>
            </w:r>
            <w:proofErr w:type="spellStart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прод-ой</w:t>
            </w:r>
            <w:proofErr w:type="spellEnd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пшеницы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16,80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16,80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Мука пшеничная     1-го сорта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Мука II-сорта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Хлеб/400гр.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44,88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44,13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45,31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44,13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81,07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-0,08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в. т</w:t>
            </w:r>
            <w:proofErr w:type="gramStart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 (местный)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105,97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ри</w:t>
            </w:r>
            <w:proofErr w:type="gramStart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с(</w:t>
            </w:r>
            <w:proofErr w:type="gramEnd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импортный)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72,88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75,63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-0,17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Молоко/литр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-1,95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Масло слив.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-14,90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54,43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53,29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54,57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53,29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trHeight w:val="315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F7080E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Мониторинг средних розничных цен на основные продовольственные и непрод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овольственные товары по КР на </w:t>
            </w:r>
            <w:r w:rsidRPr="008F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декабря</w:t>
            </w:r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года</w:t>
            </w:r>
          </w:p>
        </w:tc>
        <w:tc>
          <w:tcPr>
            <w:tcW w:w="1060" w:type="dxa"/>
          </w:tcPr>
          <w:p w:rsidR="008F329D" w:rsidRPr="00693D69" w:rsidRDefault="008F329D"/>
        </w:tc>
        <w:tc>
          <w:tcPr>
            <w:tcW w:w="1060" w:type="dxa"/>
            <w:vAlign w:val="center"/>
          </w:tcPr>
          <w:p w:rsidR="008F329D" w:rsidRPr="00D370AE" w:rsidRDefault="008F329D" w:rsidP="009E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8F329D" w:rsidRPr="00693D69" w:rsidTr="00F7080E">
        <w:trPr>
          <w:gridAfter w:val="2"/>
          <w:wAfter w:w="2120" w:type="dxa"/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9864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республике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ишкек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Нарын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очкорка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proofErr w:type="gramEnd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Кар</w:t>
            </w:r>
            <w:proofErr w:type="gram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а-</w:t>
            </w:r>
            <w:proofErr w:type="gramEnd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Балта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Токмок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алыкчы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Чолпон-Ата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693D69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69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аракол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F7080E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F7080E" w:rsidRDefault="008F329D" w:rsidP="00693D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Жалал-Абад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F7080E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Баткен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F7080E" w:rsidRDefault="008F329D" w:rsidP="006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F7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ызыл- Кия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Масло </w:t>
            </w:r>
            <w:proofErr w:type="spellStart"/>
            <w:proofErr w:type="gramStart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растит-е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87,75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85,79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87,75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</w:tr>
      <w:tr w:rsidR="008F329D" w:rsidRPr="003C014C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Мясо баранина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Мясо говядины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1,21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Мясо свинины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Цемент М-400/50кг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Бензин А-80/литр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-3,53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Бензин А-92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-3,41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Дизтопливо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-2,95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329D" w:rsidRPr="00067B93" w:rsidRDefault="008F329D" w:rsidP="00D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Уголь топочный/ тонна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6621,50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4575,00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29D" w:rsidRPr="00317467" w:rsidRDefault="008F329D" w:rsidP="008F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67">
              <w:rPr>
                <w:rFonts w:ascii="Times New Roman" w:eastAsia="Times New Roman" w:hAnsi="Times New Roman" w:cs="Times New Roman"/>
                <w:sz w:val="20"/>
                <w:szCs w:val="20"/>
              </w:rPr>
              <w:t>6592,88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sz w:val="18"/>
                <w:szCs w:val="18"/>
              </w:rPr>
              <w:t>4575,00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5000,00</w:t>
            </w:r>
          </w:p>
        </w:tc>
      </w:tr>
      <w:tr w:rsidR="008F329D" w:rsidRPr="00693D69" w:rsidTr="00F7080E">
        <w:trPr>
          <w:gridAfter w:val="2"/>
          <w:wAfter w:w="2120" w:type="dxa"/>
          <w:trHeight w:val="30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9D" w:rsidRPr="00693D69" w:rsidRDefault="008F329D" w:rsidP="00E3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измен-я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9D" w:rsidRPr="00317467" w:rsidRDefault="008F329D" w:rsidP="008F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-18,03</w:t>
            </w:r>
          </w:p>
        </w:tc>
      </w:tr>
    </w:tbl>
    <w:p w:rsidR="00203843" w:rsidRDefault="00203843" w:rsidP="005F3E8A">
      <w:pPr>
        <w:ind w:left="-142"/>
        <w:jc w:val="both"/>
        <w:rPr>
          <w:rFonts w:ascii="Times New Roman" w:hAnsi="Times New Roman" w:cs="Times New Roman"/>
          <w:lang w:val="en-US"/>
        </w:rPr>
      </w:pPr>
    </w:p>
    <w:p w:rsidR="008C43A6" w:rsidRPr="008C43A6" w:rsidRDefault="008C43A6" w:rsidP="005F3E8A">
      <w:pPr>
        <w:ind w:left="-142"/>
        <w:jc w:val="both"/>
        <w:rPr>
          <w:rFonts w:ascii="Times New Roman" w:hAnsi="Times New Roman" w:cs="Times New Roman"/>
          <w:lang w:val="en-US"/>
        </w:rPr>
      </w:pPr>
    </w:p>
    <w:p w:rsidR="004F7943" w:rsidRDefault="004F7943" w:rsidP="005F3E8A">
      <w:pPr>
        <w:ind w:left="-142"/>
        <w:jc w:val="both"/>
        <w:rPr>
          <w:rFonts w:ascii="Times New Roman" w:hAnsi="Times New Roman" w:cs="Times New Roman"/>
        </w:rPr>
      </w:pPr>
    </w:p>
    <w:p w:rsidR="00716BA3" w:rsidRDefault="00716BA3" w:rsidP="005F3E8A">
      <w:pPr>
        <w:ind w:left="-142"/>
        <w:jc w:val="both"/>
        <w:rPr>
          <w:rFonts w:ascii="Times New Roman" w:hAnsi="Times New Roman" w:cs="Times New Roman"/>
        </w:rPr>
      </w:pPr>
    </w:p>
    <w:p w:rsidR="00716BA3" w:rsidRDefault="00716BA3" w:rsidP="005F3E8A">
      <w:pPr>
        <w:ind w:left="-142"/>
        <w:jc w:val="both"/>
        <w:rPr>
          <w:rFonts w:ascii="Times New Roman" w:hAnsi="Times New Roman" w:cs="Times New Roman"/>
        </w:rPr>
      </w:pPr>
    </w:p>
    <w:tbl>
      <w:tblPr>
        <w:tblW w:w="14589" w:type="dxa"/>
        <w:tblInd w:w="98" w:type="dxa"/>
        <w:tblLook w:val="04A0"/>
      </w:tblPr>
      <w:tblGrid>
        <w:gridCol w:w="1496"/>
        <w:gridCol w:w="940"/>
        <w:gridCol w:w="918"/>
        <w:gridCol w:w="911"/>
        <w:gridCol w:w="905"/>
        <w:gridCol w:w="902"/>
        <w:gridCol w:w="2081"/>
        <w:gridCol w:w="882"/>
        <w:gridCol w:w="868"/>
        <w:gridCol w:w="868"/>
        <w:gridCol w:w="868"/>
        <w:gridCol w:w="868"/>
        <w:gridCol w:w="2082"/>
      </w:tblGrid>
      <w:tr w:rsidR="00587B34" w:rsidRPr="00587B34" w:rsidTr="00587B34">
        <w:trPr>
          <w:trHeight w:val="35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Кыргыз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боюнча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2014 -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жылдын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декабрга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карата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орточо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чекене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баалардын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мониторинги</w:t>
            </w:r>
          </w:p>
        </w:tc>
      </w:tr>
      <w:tr w:rsidR="00587B34" w:rsidRPr="00587B34" w:rsidTr="00587B34">
        <w:trPr>
          <w:trHeight w:val="351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Буудай</w:t>
            </w:r>
            <w:proofErr w:type="spellEnd"/>
          </w:p>
        </w:tc>
        <w:tc>
          <w:tcPr>
            <w:tcW w:w="64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1-сорттогу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proofErr w:type="spellEnd"/>
          </w:p>
        </w:tc>
      </w:tr>
      <w:tr w:rsidR="00587B34" w:rsidRPr="00587B34" w:rsidTr="00587B34">
        <w:trPr>
          <w:trHeight w:val="202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27.ноя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04.дек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11.дек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18.дек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25.дек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25-декабрдан  - 27 -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ноябрга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салыштырмалуу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баалардын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өзгө</w:t>
            </w:r>
            <w:proofErr w:type="gram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үшү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27.ноя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04.дек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11.дек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18.дек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25.дек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25-декабрдан  - 27 -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ноябрга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салыштырмалуу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баалардын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өзгө</w:t>
            </w:r>
            <w:proofErr w:type="gram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үшү</w:t>
            </w:r>
          </w:p>
        </w:tc>
      </w:tr>
      <w:tr w:rsidR="00587B34" w:rsidRPr="00587B34" w:rsidTr="00587B34">
        <w:trPr>
          <w:trHeight w:val="686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Республика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102,2%</w:t>
            </w:r>
          </w:p>
        </w:tc>
      </w:tr>
      <w:tr w:rsidR="00587B34" w:rsidRPr="00587B34" w:rsidTr="00587B34">
        <w:trPr>
          <w:trHeight w:val="686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Бишкек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101,9%</w:t>
            </w:r>
          </w:p>
        </w:tc>
      </w:tr>
      <w:tr w:rsidR="00587B34" w:rsidRPr="00587B34" w:rsidTr="00587B34">
        <w:trPr>
          <w:trHeight w:val="686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Нарын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103,2%</w:t>
            </w:r>
          </w:p>
        </w:tc>
      </w:tr>
      <w:tr w:rsidR="00587B34" w:rsidRPr="00587B34" w:rsidTr="00587B34">
        <w:trPr>
          <w:trHeight w:val="686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Талас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105,5%</w:t>
            </w:r>
          </w:p>
        </w:tc>
      </w:tr>
      <w:tr w:rsidR="00587B34" w:rsidRPr="00587B34" w:rsidTr="00587B34">
        <w:trPr>
          <w:trHeight w:val="686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Чүй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118,8%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101,6%</w:t>
            </w:r>
          </w:p>
        </w:tc>
      </w:tr>
      <w:tr w:rsidR="00587B34" w:rsidRPr="00587B34" w:rsidTr="00587B34">
        <w:trPr>
          <w:trHeight w:val="1021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Ысык-Көл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103,3%</w:t>
            </w:r>
          </w:p>
        </w:tc>
      </w:tr>
      <w:tr w:rsidR="00587B34" w:rsidRPr="00587B34" w:rsidTr="00587B34">
        <w:trPr>
          <w:trHeight w:val="686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Ош      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103,5%</w:t>
            </w:r>
          </w:p>
        </w:tc>
      </w:tr>
      <w:tr w:rsidR="00587B34" w:rsidRPr="00587B34" w:rsidTr="00587B34">
        <w:trPr>
          <w:trHeight w:val="1021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Жалал-Абад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87B34" w:rsidRPr="00587B34" w:rsidTr="00587B34">
        <w:trPr>
          <w:trHeight w:val="686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Баткен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облусу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B34" w:rsidRPr="00587B34" w:rsidRDefault="00587B34" w:rsidP="005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103,4%</w:t>
            </w:r>
          </w:p>
        </w:tc>
      </w:tr>
    </w:tbl>
    <w:p w:rsidR="00716BA3" w:rsidRDefault="00716BA3" w:rsidP="00787787">
      <w:pPr>
        <w:ind w:left="-851"/>
        <w:jc w:val="both"/>
        <w:rPr>
          <w:rFonts w:ascii="Times New Roman" w:hAnsi="Times New Roman" w:cs="Times New Roman"/>
        </w:rPr>
      </w:pPr>
    </w:p>
    <w:p w:rsidR="008C43A6" w:rsidRDefault="008C43A6" w:rsidP="0039426A">
      <w:pPr>
        <w:ind w:left="-851"/>
        <w:jc w:val="both"/>
        <w:rPr>
          <w:rFonts w:ascii="Times New Roman" w:hAnsi="Times New Roman" w:cs="Times New Roman"/>
          <w:lang w:val="en-US"/>
        </w:rPr>
      </w:pPr>
    </w:p>
    <w:p w:rsidR="002A31B3" w:rsidRDefault="00587B34" w:rsidP="0039426A">
      <w:pPr>
        <w:ind w:left="-851"/>
        <w:jc w:val="both"/>
        <w:rPr>
          <w:rFonts w:ascii="Times New Roman" w:hAnsi="Times New Roman" w:cs="Times New Roman"/>
        </w:rPr>
      </w:pPr>
      <w:r w:rsidRPr="00587B34">
        <w:rPr>
          <w:rFonts w:ascii="Times New Roman" w:hAnsi="Times New Roman" w:cs="Times New Roman"/>
        </w:rPr>
        <w:lastRenderedPageBreak/>
        <w:drawing>
          <wp:inline distT="0" distB="0" distL="0" distR="0">
            <wp:extent cx="9832316" cy="6892506"/>
            <wp:effectExtent l="19050" t="0" r="16534" b="359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080E" w:rsidRDefault="00587B34" w:rsidP="0039426A">
      <w:pPr>
        <w:ind w:left="-851"/>
        <w:jc w:val="both"/>
        <w:rPr>
          <w:rFonts w:ascii="Times New Roman" w:hAnsi="Times New Roman" w:cs="Times New Roman"/>
          <w:lang w:val="en-US"/>
        </w:rPr>
      </w:pPr>
      <w:r w:rsidRPr="00587B34">
        <w:rPr>
          <w:rFonts w:ascii="Times New Roman" w:hAnsi="Times New Roman" w:cs="Times New Roman"/>
          <w:lang w:val="en-US"/>
        </w:rPr>
        <w:lastRenderedPageBreak/>
        <w:drawing>
          <wp:inline distT="0" distB="0" distL="0" distR="0">
            <wp:extent cx="9737426" cy="6823494"/>
            <wp:effectExtent l="19050" t="0" r="1617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7080E" w:rsidSect="003A068E">
      <w:pgSz w:w="16838" w:h="11906" w:orient="landscape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AE9"/>
    <w:multiLevelType w:val="hybridMultilevel"/>
    <w:tmpl w:val="834ECB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561F88"/>
    <w:multiLevelType w:val="hybridMultilevel"/>
    <w:tmpl w:val="A654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BFD"/>
    <w:multiLevelType w:val="hybridMultilevel"/>
    <w:tmpl w:val="8EFCF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02D35"/>
    <w:multiLevelType w:val="hybridMultilevel"/>
    <w:tmpl w:val="FAA07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A5C78"/>
    <w:multiLevelType w:val="hybridMultilevel"/>
    <w:tmpl w:val="6F964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CB2597"/>
    <w:multiLevelType w:val="hybridMultilevel"/>
    <w:tmpl w:val="A45CC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04763E"/>
    <w:multiLevelType w:val="hybridMultilevel"/>
    <w:tmpl w:val="0FA2FA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93C"/>
    <w:rsid w:val="000021A1"/>
    <w:rsid w:val="000100EF"/>
    <w:rsid w:val="0001321F"/>
    <w:rsid w:val="000212A4"/>
    <w:rsid w:val="00031597"/>
    <w:rsid w:val="00031921"/>
    <w:rsid w:val="000361ED"/>
    <w:rsid w:val="00046A9D"/>
    <w:rsid w:val="00047922"/>
    <w:rsid w:val="00051A85"/>
    <w:rsid w:val="00072AD4"/>
    <w:rsid w:val="00080B50"/>
    <w:rsid w:val="0008181D"/>
    <w:rsid w:val="00083AB4"/>
    <w:rsid w:val="000845FA"/>
    <w:rsid w:val="00085875"/>
    <w:rsid w:val="00090DFA"/>
    <w:rsid w:val="0009140E"/>
    <w:rsid w:val="00093F58"/>
    <w:rsid w:val="00094ADC"/>
    <w:rsid w:val="00096D8F"/>
    <w:rsid w:val="000A0015"/>
    <w:rsid w:val="000A0596"/>
    <w:rsid w:val="000A3AE7"/>
    <w:rsid w:val="000A4C6E"/>
    <w:rsid w:val="000B3C2B"/>
    <w:rsid w:val="000C0192"/>
    <w:rsid w:val="000C1741"/>
    <w:rsid w:val="000C7883"/>
    <w:rsid w:val="000D72D6"/>
    <w:rsid w:val="000D7B50"/>
    <w:rsid w:val="000D7D33"/>
    <w:rsid w:val="000E1BB3"/>
    <w:rsid w:val="000F1107"/>
    <w:rsid w:val="00102297"/>
    <w:rsid w:val="001078F4"/>
    <w:rsid w:val="00114E6D"/>
    <w:rsid w:val="00121D10"/>
    <w:rsid w:val="00127959"/>
    <w:rsid w:val="00130150"/>
    <w:rsid w:val="001301AD"/>
    <w:rsid w:val="0014064B"/>
    <w:rsid w:val="00154493"/>
    <w:rsid w:val="001575E3"/>
    <w:rsid w:val="00164665"/>
    <w:rsid w:val="001716AF"/>
    <w:rsid w:val="001727E9"/>
    <w:rsid w:val="001767A4"/>
    <w:rsid w:val="00181E8F"/>
    <w:rsid w:val="00182B17"/>
    <w:rsid w:val="00190B73"/>
    <w:rsid w:val="001A2993"/>
    <w:rsid w:val="001A5E23"/>
    <w:rsid w:val="001A6915"/>
    <w:rsid w:val="001C1902"/>
    <w:rsid w:val="001C493E"/>
    <w:rsid w:val="001D7528"/>
    <w:rsid w:val="001E0668"/>
    <w:rsid w:val="001F411F"/>
    <w:rsid w:val="001F5780"/>
    <w:rsid w:val="001F6CC2"/>
    <w:rsid w:val="001F6DA1"/>
    <w:rsid w:val="00201C22"/>
    <w:rsid w:val="00202AAF"/>
    <w:rsid w:val="00203843"/>
    <w:rsid w:val="00204897"/>
    <w:rsid w:val="00206BBD"/>
    <w:rsid w:val="002107CF"/>
    <w:rsid w:val="00235849"/>
    <w:rsid w:val="002362AB"/>
    <w:rsid w:val="00236398"/>
    <w:rsid w:val="002378A4"/>
    <w:rsid w:val="00237DA5"/>
    <w:rsid w:val="002400BC"/>
    <w:rsid w:val="00241C40"/>
    <w:rsid w:val="00242B82"/>
    <w:rsid w:val="002434D9"/>
    <w:rsid w:val="002436F9"/>
    <w:rsid w:val="00247F3C"/>
    <w:rsid w:val="00252290"/>
    <w:rsid w:val="00252855"/>
    <w:rsid w:val="0025371D"/>
    <w:rsid w:val="00256FB3"/>
    <w:rsid w:val="00264712"/>
    <w:rsid w:val="00265BEF"/>
    <w:rsid w:val="00270947"/>
    <w:rsid w:val="002745B1"/>
    <w:rsid w:val="002749DF"/>
    <w:rsid w:val="00275FB3"/>
    <w:rsid w:val="0028497D"/>
    <w:rsid w:val="00286C82"/>
    <w:rsid w:val="00293580"/>
    <w:rsid w:val="002A0EE3"/>
    <w:rsid w:val="002A1650"/>
    <w:rsid w:val="002A31B3"/>
    <w:rsid w:val="002A5069"/>
    <w:rsid w:val="002A7BB0"/>
    <w:rsid w:val="002B5239"/>
    <w:rsid w:val="002B5439"/>
    <w:rsid w:val="002C43AA"/>
    <w:rsid w:val="002C5721"/>
    <w:rsid w:val="002E037B"/>
    <w:rsid w:val="002E061B"/>
    <w:rsid w:val="002F5ED1"/>
    <w:rsid w:val="002F640D"/>
    <w:rsid w:val="002F79BE"/>
    <w:rsid w:val="002F7FE5"/>
    <w:rsid w:val="00300A9E"/>
    <w:rsid w:val="00301CFD"/>
    <w:rsid w:val="0031093C"/>
    <w:rsid w:val="00316B1F"/>
    <w:rsid w:val="00317755"/>
    <w:rsid w:val="00320EF6"/>
    <w:rsid w:val="00324FBA"/>
    <w:rsid w:val="003303AF"/>
    <w:rsid w:val="003333CA"/>
    <w:rsid w:val="00346D08"/>
    <w:rsid w:val="00350023"/>
    <w:rsid w:val="003524D7"/>
    <w:rsid w:val="00356EF5"/>
    <w:rsid w:val="00363A73"/>
    <w:rsid w:val="0036487B"/>
    <w:rsid w:val="0037022A"/>
    <w:rsid w:val="00374587"/>
    <w:rsid w:val="0037559D"/>
    <w:rsid w:val="0038322D"/>
    <w:rsid w:val="00390D0B"/>
    <w:rsid w:val="0039426A"/>
    <w:rsid w:val="003A034E"/>
    <w:rsid w:val="003A068E"/>
    <w:rsid w:val="003B0FE4"/>
    <w:rsid w:val="003B4667"/>
    <w:rsid w:val="003B723A"/>
    <w:rsid w:val="003C014C"/>
    <w:rsid w:val="003F4E50"/>
    <w:rsid w:val="00405D38"/>
    <w:rsid w:val="00407901"/>
    <w:rsid w:val="0041114D"/>
    <w:rsid w:val="004111B3"/>
    <w:rsid w:val="004155A7"/>
    <w:rsid w:val="00417958"/>
    <w:rsid w:val="00423AAC"/>
    <w:rsid w:val="00430123"/>
    <w:rsid w:val="004347D5"/>
    <w:rsid w:val="004406BA"/>
    <w:rsid w:val="004409D8"/>
    <w:rsid w:val="00447279"/>
    <w:rsid w:val="00456B45"/>
    <w:rsid w:val="004804F3"/>
    <w:rsid w:val="0048737E"/>
    <w:rsid w:val="004873A3"/>
    <w:rsid w:val="004A2739"/>
    <w:rsid w:val="004A397F"/>
    <w:rsid w:val="004B0DBD"/>
    <w:rsid w:val="004B7C69"/>
    <w:rsid w:val="004C0E55"/>
    <w:rsid w:val="004C473E"/>
    <w:rsid w:val="004D3166"/>
    <w:rsid w:val="004D6E37"/>
    <w:rsid w:val="004E59C8"/>
    <w:rsid w:val="004F14D0"/>
    <w:rsid w:val="004F4925"/>
    <w:rsid w:val="004F54E4"/>
    <w:rsid w:val="004F6867"/>
    <w:rsid w:val="004F7943"/>
    <w:rsid w:val="004F7C1C"/>
    <w:rsid w:val="00503D4A"/>
    <w:rsid w:val="00505CC0"/>
    <w:rsid w:val="00513042"/>
    <w:rsid w:val="00513B54"/>
    <w:rsid w:val="005165DB"/>
    <w:rsid w:val="00530C9E"/>
    <w:rsid w:val="00536022"/>
    <w:rsid w:val="0054345E"/>
    <w:rsid w:val="00543C35"/>
    <w:rsid w:val="005440B8"/>
    <w:rsid w:val="00551677"/>
    <w:rsid w:val="00552F1B"/>
    <w:rsid w:val="00555623"/>
    <w:rsid w:val="0056387B"/>
    <w:rsid w:val="00564E35"/>
    <w:rsid w:val="00567B94"/>
    <w:rsid w:val="005773EA"/>
    <w:rsid w:val="00581DB5"/>
    <w:rsid w:val="005867B3"/>
    <w:rsid w:val="00587B34"/>
    <w:rsid w:val="005A2D90"/>
    <w:rsid w:val="005B5A80"/>
    <w:rsid w:val="005C0925"/>
    <w:rsid w:val="005C11B2"/>
    <w:rsid w:val="005D21E3"/>
    <w:rsid w:val="005D326F"/>
    <w:rsid w:val="005D608C"/>
    <w:rsid w:val="005E17ED"/>
    <w:rsid w:val="005E4BDF"/>
    <w:rsid w:val="005F3E8A"/>
    <w:rsid w:val="0060120C"/>
    <w:rsid w:val="00614553"/>
    <w:rsid w:val="00616BEC"/>
    <w:rsid w:val="00633A72"/>
    <w:rsid w:val="00635D0F"/>
    <w:rsid w:val="00642082"/>
    <w:rsid w:val="006449CA"/>
    <w:rsid w:val="006467B8"/>
    <w:rsid w:val="006521C7"/>
    <w:rsid w:val="00657165"/>
    <w:rsid w:val="00664DDD"/>
    <w:rsid w:val="006651B3"/>
    <w:rsid w:val="0067583D"/>
    <w:rsid w:val="00692B5A"/>
    <w:rsid w:val="00693D69"/>
    <w:rsid w:val="00697B59"/>
    <w:rsid w:val="006A064D"/>
    <w:rsid w:val="006A2077"/>
    <w:rsid w:val="006A4B62"/>
    <w:rsid w:val="006B22AE"/>
    <w:rsid w:val="006B5C32"/>
    <w:rsid w:val="006C2019"/>
    <w:rsid w:val="006C3706"/>
    <w:rsid w:val="006C6152"/>
    <w:rsid w:val="006D5BA8"/>
    <w:rsid w:val="006E1484"/>
    <w:rsid w:val="006E36C3"/>
    <w:rsid w:val="006F0117"/>
    <w:rsid w:val="006F7DAA"/>
    <w:rsid w:val="00701057"/>
    <w:rsid w:val="00707051"/>
    <w:rsid w:val="0071694B"/>
    <w:rsid w:val="00716BA3"/>
    <w:rsid w:val="00720E37"/>
    <w:rsid w:val="00723785"/>
    <w:rsid w:val="00724CE5"/>
    <w:rsid w:val="0073354E"/>
    <w:rsid w:val="00741164"/>
    <w:rsid w:val="007412F0"/>
    <w:rsid w:val="007716DE"/>
    <w:rsid w:val="00771A1F"/>
    <w:rsid w:val="00773610"/>
    <w:rsid w:val="00774A9F"/>
    <w:rsid w:val="0077710B"/>
    <w:rsid w:val="00777F7F"/>
    <w:rsid w:val="00781EED"/>
    <w:rsid w:val="007820BE"/>
    <w:rsid w:val="00787787"/>
    <w:rsid w:val="00790523"/>
    <w:rsid w:val="00791A6A"/>
    <w:rsid w:val="00793921"/>
    <w:rsid w:val="007C013C"/>
    <w:rsid w:val="007C297B"/>
    <w:rsid w:val="007C64F4"/>
    <w:rsid w:val="007C7C3F"/>
    <w:rsid w:val="007E183B"/>
    <w:rsid w:val="007E6262"/>
    <w:rsid w:val="007F0F0F"/>
    <w:rsid w:val="00802CED"/>
    <w:rsid w:val="00803C8F"/>
    <w:rsid w:val="0081512D"/>
    <w:rsid w:val="00817E68"/>
    <w:rsid w:val="00846E25"/>
    <w:rsid w:val="00850E39"/>
    <w:rsid w:val="00852401"/>
    <w:rsid w:val="008615E2"/>
    <w:rsid w:val="00863994"/>
    <w:rsid w:val="008727A0"/>
    <w:rsid w:val="00886C3B"/>
    <w:rsid w:val="0089416C"/>
    <w:rsid w:val="008A5FCF"/>
    <w:rsid w:val="008C43A6"/>
    <w:rsid w:val="008E06D5"/>
    <w:rsid w:val="008E1B50"/>
    <w:rsid w:val="008E2A8A"/>
    <w:rsid w:val="008E2B90"/>
    <w:rsid w:val="008E5BB5"/>
    <w:rsid w:val="008E5BF2"/>
    <w:rsid w:val="008F0BC4"/>
    <w:rsid w:val="008F1E5E"/>
    <w:rsid w:val="008F329D"/>
    <w:rsid w:val="008F71D3"/>
    <w:rsid w:val="00902BBA"/>
    <w:rsid w:val="009032A8"/>
    <w:rsid w:val="00913627"/>
    <w:rsid w:val="0091373F"/>
    <w:rsid w:val="00916D4B"/>
    <w:rsid w:val="009317B0"/>
    <w:rsid w:val="0095047A"/>
    <w:rsid w:val="00950919"/>
    <w:rsid w:val="00953FD5"/>
    <w:rsid w:val="00956740"/>
    <w:rsid w:val="0096222C"/>
    <w:rsid w:val="009648D6"/>
    <w:rsid w:val="0097120E"/>
    <w:rsid w:val="00982D50"/>
    <w:rsid w:val="009864F4"/>
    <w:rsid w:val="00986E80"/>
    <w:rsid w:val="0099100A"/>
    <w:rsid w:val="00992351"/>
    <w:rsid w:val="00992F39"/>
    <w:rsid w:val="00996592"/>
    <w:rsid w:val="00996B28"/>
    <w:rsid w:val="009A427A"/>
    <w:rsid w:val="009A74A8"/>
    <w:rsid w:val="009B33AB"/>
    <w:rsid w:val="009C2E89"/>
    <w:rsid w:val="009C31BC"/>
    <w:rsid w:val="009C6715"/>
    <w:rsid w:val="009C6DCD"/>
    <w:rsid w:val="009C787A"/>
    <w:rsid w:val="009E3AA8"/>
    <w:rsid w:val="009E464D"/>
    <w:rsid w:val="009E6FF5"/>
    <w:rsid w:val="009E7E4B"/>
    <w:rsid w:val="009F3A08"/>
    <w:rsid w:val="009F47B0"/>
    <w:rsid w:val="00A11F8E"/>
    <w:rsid w:val="00A15741"/>
    <w:rsid w:val="00A162DD"/>
    <w:rsid w:val="00A2201D"/>
    <w:rsid w:val="00A2678E"/>
    <w:rsid w:val="00A36B33"/>
    <w:rsid w:val="00A4014E"/>
    <w:rsid w:val="00A4018B"/>
    <w:rsid w:val="00A4342E"/>
    <w:rsid w:val="00A4364B"/>
    <w:rsid w:val="00A43C75"/>
    <w:rsid w:val="00A44478"/>
    <w:rsid w:val="00A514B1"/>
    <w:rsid w:val="00A629CE"/>
    <w:rsid w:val="00A70840"/>
    <w:rsid w:val="00A805AB"/>
    <w:rsid w:val="00A84C7B"/>
    <w:rsid w:val="00A86DE0"/>
    <w:rsid w:val="00A929DA"/>
    <w:rsid w:val="00AA0CFA"/>
    <w:rsid w:val="00AB1215"/>
    <w:rsid w:val="00AD2AAF"/>
    <w:rsid w:val="00AD5A0D"/>
    <w:rsid w:val="00AE035A"/>
    <w:rsid w:val="00AE443B"/>
    <w:rsid w:val="00AF074B"/>
    <w:rsid w:val="00AF6343"/>
    <w:rsid w:val="00B02816"/>
    <w:rsid w:val="00B032B4"/>
    <w:rsid w:val="00B05911"/>
    <w:rsid w:val="00B12EC2"/>
    <w:rsid w:val="00B3224D"/>
    <w:rsid w:val="00B32DAF"/>
    <w:rsid w:val="00B36981"/>
    <w:rsid w:val="00B37833"/>
    <w:rsid w:val="00B41BDB"/>
    <w:rsid w:val="00B45C07"/>
    <w:rsid w:val="00B46948"/>
    <w:rsid w:val="00B46D4E"/>
    <w:rsid w:val="00B54981"/>
    <w:rsid w:val="00B56C06"/>
    <w:rsid w:val="00B63B60"/>
    <w:rsid w:val="00B64B70"/>
    <w:rsid w:val="00B67670"/>
    <w:rsid w:val="00B71E14"/>
    <w:rsid w:val="00B854D6"/>
    <w:rsid w:val="00B8573C"/>
    <w:rsid w:val="00B9089C"/>
    <w:rsid w:val="00B94E3E"/>
    <w:rsid w:val="00BB31A6"/>
    <w:rsid w:val="00BB3B8E"/>
    <w:rsid w:val="00BB7166"/>
    <w:rsid w:val="00BC2479"/>
    <w:rsid w:val="00BC5BFA"/>
    <w:rsid w:val="00BC72AC"/>
    <w:rsid w:val="00BD22BE"/>
    <w:rsid w:val="00BD66BA"/>
    <w:rsid w:val="00BE661C"/>
    <w:rsid w:val="00BE767A"/>
    <w:rsid w:val="00BF57EB"/>
    <w:rsid w:val="00BF5E5C"/>
    <w:rsid w:val="00BF7E33"/>
    <w:rsid w:val="00C030C7"/>
    <w:rsid w:val="00C1163B"/>
    <w:rsid w:val="00C16328"/>
    <w:rsid w:val="00C1729B"/>
    <w:rsid w:val="00C20AC3"/>
    <w:rsid w:val="00C22AAF"/>
    <w:rsid w:val="00C3158E"/>
    <w:rsid w:val="00C322A8"/>
    <w:rsid w:val="00C32747"/>
    <w:rsid w:val="00C44E51"/>
    <w:rsid w:val="00C60B13"/>
    <w:rsid w:val="00C60BF2"/>
    <w:rsid w:val="00C66C18"/>
    <w:rsid w:val="00C72090"/>
    <w:rsid w:val="00C72A17"/>
    <w:rsid w:val="00C7414D"/>
    <w:rsid w:val="00C7698F"/>
    <w:rsid w:val="00C76F9B"/>
    <w:rsid w:val="00C82DC1"/>
    <w:rsid w:val="00C8787D"/>
    <w:rsid w:val="00CB42AD"/>
    <w:rsid w:val="00CB6AF3"/>
    <w:rsid w:val="00CE0318"/>
    <w:rsid w:val="00CE4FA1"/>
    <w:rsid w:val="00CE74FE"/>
    <w:rsid w:val="00CF321B"/>
    <w:rsid w:val="00CF48F5"/>
    <w:rsid w:val="00D0053B"/>
    <w:rsid w:val="00D00648"/>
    <w:rsid w:val="00D00DE0"/>
    <w:rsid w:val="00D072D6"/>
    <w:rsid w:val="00D07C54"/>
    <w:rsid w:val="00D108C6"/>
    <w:rsid w:val="00D16D7F"/>
    <w:rsid w:val="00D22512"/>
    <w:rsid w:val="00D23B08"/>
    <w:rsid w:val="00D30B68"/>
    <w:rsid w:val="00D329B0"/>
    <w:rsid w:val="00D3526B"/>
    <w:rsid w:val="00D44B72"/>
    <w:rsid w:val="00D53FF6"/>
    <w:rsid w:val="00D73A16"/>
    <w:rsid w:val="00D801D4"/>
    <w:rsid w:val="00D803C7"/>
    <w:rsid w:val="00D82593"/>
    <w:rsid w:val="00D84FDD"/>
    <w:rsid w:val="00D84FED"/>
    <w:rsid w:val="00D869C2"/>
    <w:rsid w:val="00D87636"/>
    <w:rsid w:val="00D90312"/>
    <w:rsid w:val="00D96258"/>
    <w:rsid w:val="00DB2859"/>
    <w:rsid w:val="00DB703D"/>
    <w:rsid w:val="00DC23D2"/>
    <w:rsid w:val="00DC2A94"/>
    <w:rsid w:val="00DD4457"/>
    <w:rsid w:val="00DD7062"/>
    <w:rsid w:val="00DE1580"/>
    <w:rsid w:val="00DE6289"/>
    <w:rsid w:val="00DE788B"/>
    <w:rsid w:val="00DF00E9"/>
    <w:rsid w:val="00E0603C"/>
    <w:rsid w:val="00E07120"/>
    <w:rsid w:val="00E13A98"/>
    <w:rsid w:val="00E14056"/>
    <w:rsid w:val="00E36342"/>
    <w:rsid w:val="00E4439A"/>
    <w:rsid w:val="00E479F4"/>
    <w:rsid w:val="00E55C8C"/>
    <w:rsid w:val="00E62F0B"/>
    <w:rsid w:val="00E643B7"/>
    <w:rsid w:val="00E659DE"/>
    <w:rsid w:val="00E66032"/>
    <w:rsid w:val="00E66A5C"/>
    <w:rsid w:val="00E77FB9"/>
    <w:rsid w:val="00E832B7"/>
    <w:rsid w:val="00EA1E48"/>
    <w:rsid w:val="00EA57FC"/>
    <w:rsid w:val="00EB1333"/>
    <w:rsid w:val="00EB1496"/>
    <w:rsid w:val="00EB6AB6"/>
    <w:rsid w:val="00EB7DE8"/>
    <w:rsid w:val="00EC0EC3"/>
    <w:rsid w:val="00ED19E0"/>
    <w:rsid w:val="00EE32E8"/>
    <w:rsid w:val="00EE3E81"/>
    <w:rsid w:val="00F06CDB"/>
    <w:rsid w:val="00F11082"/>
    <w:rsid w:val="00F1514F"/>
    <w:rsid w:val="00F200D8"/>
    <w:rsid w:val="00F250ED"/>
    <w:rsid w:val="00F36280"/>
    <w:rsid w:val="00F36893"/>
    <w:rsid w:val="00F47598"/>
    <w:rsid w:val="00F5193C"/>
    <w:rsid w:val="00F53FD3"/>
    <w:rsid w:val="00F6014F"/>
    <w:rsid w:val="00F61289"/>
    <w:rsid w:val="00F6615E"/>
    <w:rsid w:val="00F66335"/>
    <w:rsid w:val="00F7080E"/>
    <w:rsid w:val="00F86F20"/>
    <w:rsid w:val="00F9025B"/>
    <w:rsid w:val="00F92106"/>
    <w:rsid w:val="00F94204"/>
    <w:rsid w:val="00F94FC0"/>
    <w:rsid w:val="00F95980"/>
    <w:rsid w:val="00FA37F3"/>
    <w:rsid w:val="00FA43BD"/>
    <w:rsid w:val="00FB1CFC"/>
    <w:rsid w:val="00FB20BB"/>
    <w:rsid w:val="00FB5AE8"/>
    <w:rsid w:val="00FC3D8F"/>
    <w:rsid w:val="00FC441A"/>
    <w:rsid w:val="00FD5273"/>
    <w:rsid w:val="00FE0138"/>
    <w:rsid w:val="00FE13A3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8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22AA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56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E59C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E59C8"/>
    <w:rPr>
      <w:color w:val="800080"/>
      <w:u w:val="single"/>
    </w:rPr>
  </w:style>
  <w:style w:type="paragraph" w:customStyle="1" w:styleId="xl65">
    <w:name w:val="xl65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4E5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4E5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4E5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347D5"/>
    <w:rPr>
      <w:b/>
      <w:bCs/>
    </w:rPr>
  </w:style>
  <w:style w:type="character" w:customStyle="1" w:styleId="apple-converted-space">
    <w:name w:val="apple-converted-space"/>
    <w:basedOn w:val="a0"/>
    <w:rsid w:val="004347D5"/>
  </w:style>
  <w:style w:type="paragraph" w:customStyle="1" w:styleId="xl82">
    <w:name w:val="xl82"/>
    <w:basedOn w:val="a"/>
    <w:rsid w:val="009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9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8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22AA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56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E59C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E59C8"/>
    <w:rPr>
      <w:color w:val="800080"/>
      <w:u w:val="single"/>
    </w:rPr>
  </w:style>
  <w:style w:type="paragraph" w:customStyle="1" w:styleId="xl65">
    <w:name w:val="xl65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4E5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4E5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4E5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E5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E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347D5"/>
    <w:rPr>
      <w:b/>
      <w:bCs/>
    </w:rPr>
  </w:style>
  <w:style w:type="character" w:customStyle="1" w:styleId="apple-converted-space">
    <w:name w:val="apple-converted-space"/>
    <w:basedOn w:val="a0"/>
    <w:rsid w:val="004347D5"/>
  </w:style>
  <w:style w:type="paragraph" w:customStyle="1" w:styleId="xl82">
    <w:name w:val="xl82"/>
    <w:basedOn w:val="a"/>
    <w:rsid w:val="009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971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ww\Desktop\&#1094;&#1077;&#1085;&#1099;%20&#1087;&#1086;%20&#1084;&#1077;&#1089;&#1103;&#1094;&#1072;&#1084;%20&#1080;%20&#1076;&#1072;&#1090;&#1072;&#1084;\25%20december%202014\monitoring%20na%2018%20decabrya%20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ww\Desktop\&#1094;&#1077;&#1085;&#1099;%20&#1087;&#1086;%20&#1084;&#1077;&#1089;&#1103;&#1094;&#1072;&#1084;%20&#1080;%20&#1076;&#1072;&#1090;&#1072;&#1084;\25%20december%202014\monitoring%20na%2018%20decabrya%20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Мониторинг цен на зерно продовольственной пшеницы/буудай баасынын мониторинги  </a:t>
            </a:r>
            <a:r>
              <a:rPr lang="en-US"/>
              <a:t>27</a:t>
            </a:r>
            <a:r>
              <a:rPr lang="ru-RU"/>
              <a:t>.11.14 г.-</a:t>
            </a:r>
            <a:r>
              <a:rPr lang="en-US"/>
              <a:t>25</a:t>
            </a:r>
            <a:r>
              <a:rPr lang="ru-RU"/>
              <a:t>.12.14г.</a:t>
            </a:r>
          </a:p>
        </c:rich>
      </c:tx>
      <c:layout>
        <c:manualLayout>
          <c:xMode val="edge"/>
          <c:yMode val="edge"/>
          <c:x val="0.1509179301305322"/>
          <c:y val="6.1847041017683013E-2"/>
        </c:manualLayout>
      </c:layout>
    </c:title>
    <c:plotArea>
      <c:layout>
        <c:manualLayout>
          <c:layoutTarget val="inner"/>
          <c:xMode val="edge"/>
          <c:yMode val="edge"/>
          <c:x val="0.10260867449506239"/>
          <c:y val="0.16349664625255175"/>
          <c:w val="0.86908386508567714"/>
          <c:h val="0.49589875766185765"/>
        </c:manualLayout>
      </c:layout>
      <c:lineChart>
        <c:grouping val="standard"/>
        <c:ser>
          <c:idx val="0"/>
          <c:order val="0"/>
          <c:tx>
            <c:strRef>
              <c:f>Лист1!$R$67</c:f>
              <c:strCache>
                <c:ptCount val="1"/>
                <c:pt idx="0">
                  <c:v>Республика боюнча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Лист1!$S$67:$W$67</c:f>
              <c:numCache>
                <c:formatCode>General</c:formatCode>
                <c:ptCount val="5"/>
                <c:pt idx="0">
                  <c:v>16.88</c:v>
                </c:pt>
                <c:pt idx="1">
                  <c:v>17.130000000000003</c:v>
                </c:pt>
                <c:pt idx="2">
                  <c:v>17.149999999999999</c:v>
                </c:pt>
                <c:pt idx="3">
                  <c:v>17.66</c:v>
                </c:pt>
                <c:pt idx="4">
                  <c:v>17.979999999999997</c:v>
                </c:pt>
              </c:numCache>
            </c:numRef>
          </c:val>
        </c:ser>
        <c:ser>
          <c:idx val="1"/>
          <c:order val="1"/>
          <c:tx>
            <c:strRef>
              <c:f>Лист1!$R$68</c:f>
              <c:strCache>
                <c:ptCount val="1"/>
                <c:pt idx="0">
                  <c:v>Бишкек шаары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Лист1!$S$68:$W$68</c:f>
              <c:numCache>
                <c:formatCode>General</c:formatCode>
                <c:ptCount val="5"/>
                <c:pt idx="0">
                  <c:v>20.75</c:v>
                </c:pt>
                <c:pt idx="1">
                  <c:v>20.75</c:v>
                </c:pt>
                <c:pt idx="2">
                  <c:v>20.75</c:v>
                </c:pt>
                <c:pt idx="3">
                  <c:v>20.75</c:v>
                </c:pt>
                <c:pt idx="4">
                  <c:v>20.75</c:v>
                </c:pt>
              </c:numCache>
            </c:numRef>
          </c:val>
        </c:ser>
        <c:ser>
          <c:idx val="2"/>
          <c:order val="2"/>
          <c:tx>
            <c:strRef>
              <c:f>Лист1!$R$69</c:f>
              <c:strCache>
                <c:ptCount val="1"/>
                <c:pt idx="0">
                  <c:v>Нарын облусу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Лист1!$S$69:$W$69</c:f>
              <c:numCache>
                <c:formatCode>General</c:formatCode>
                <c:ptCount val="5"/>
                <c:pt idx="0">
                  <c:v>16.5</c:v>
                </c:pt>
                <c:pt idx="1">
                  <c:v>16.5</c:v>
                </c:pt>
                <c:pt idx="2">
                  <c:v>16.5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Лист1!$R$70</c:f>
              <c:strCache>
                <c:ptCount val="1"/>
                <c:pt idx="0">
                  <c:v>Талас облусу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Лист1!$S$70:$W$70</c:f>
              <c:numCache>
                <c:formatCode>General</c:formatCode>
                <c:ptCount val="5"/>
                <c:pt idx="0">
                  <c:v>16.25</c:v>
                </c:pt>
                <c:pt idx="1">
                  <c:v>16.25</c:v>
                </c:pt>
                <c:pt idx="2">
                  <c:v>16.25</c:v>
                </c:pt>
                <c:pt idx="3">
                  <c:v>16.25</c:v>
                </c:pt>
                <c:pt idx="4">
                  <c:v>17.25</c:v>
                </c:pt>
              </c:numCache>
            </c:numRef>
          </c:val>
        </c:ser>
        <c:ser>
          <c:idx val="4"/>
          <c:order val="4"/>
          <c:tx>
            <c:strRef>
              <c:f>Лист1!$R$71</c:f>
              <c:strCache>
                <c:ptCount val="1"/>
                <c:pt idx="0">
                  <c:v>Чүй облусу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Лист1!$S$71:$W$71</c:f>
              <c:numCache>
                <c:formatCode>General</c:formatCode>
                <c:ptCount val="5"/>
                <c:pt idx="0">
                  <c:v>16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Лист1!$R$72</c:f>
              <c:strCache>
                <c:ptCount val="1"/>
                <c:pt idx="0">
                  <c:v>Ысык-Көл облусу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Лист1!$S$72:$W$72</c:f>
              <c:numCache>
                <c:formatCode>General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ser>
          <c:idx val="6"/>
          <c:order val="6"/>
          <c:tx>
            <c:strRef>
              <c:f>Лист1!$R$73</c:f>
              <c:strCache>
                <c:ptCount val="1"/>
                <c:pt idx="0">
                  <c:v>Ош       облусу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Лист1!$S$73:$W$73</c:f>
              <c:numCache>
                <c:formatCode>General</c:formatCode>
                <c:ptCount val="5"/>
                <c:pt idx="0">
                  <c:v>16.87</c:v>
                </c:pt>
                <c:pt idx="1">
                  <c:v>17.2</c:v>
                </c:pt>
                <c:pt idx="2">
                  <c:v>17.47</c:v>
                </c:pt>
                <c:pt idx="3">
                  <c:v>17.600000000000001</c:v>
                </c:pt>
                <c:pt idx="4">
                  <c:v>17.73</c:v>
                </c:pt>
              </c:numCache>
            </c:numRef>
          </c:val>
        </c:ser>
        <c:ser>
          <c:idx val="7"/>
          <c:order val="7"/>
          <c:tx>
            <c:strRef>
              <c:f>Лист1!$R$74</c:f>
              <c:strCache>
                <c:ptCount val="1"/>
                <c:pt idx="0">
                  <c:v>Жалал-Абад облусу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Лист1!$S$74:$W$74</c:f>
              <c:numCache>
                <c:formatCode>General</c:formatCode>
                <c:ptCount val="5"/>
                <c:pt idx="0">
                  <c:v>17.329999999999995</c:v>
                </c:pt>
                <c:pt idx="1">
                  <c:v>17.329999999999995</c:v>
                </c:pt>
                <c:pt idx="2">
                  <c:v>17.329999999999995</c:v>
                </c:pt>
                <c:pt idx="3">
                  <c:v>17.329999999999995</c:v>
                </c:pt>
                <c:pt idx="4">
                  <c:v>18.329999999999995</c:v>
                </c:pt>
              </c:numCache>
            </c:numRef>
          </c:val>
        </c:ser>
        <c:ser>
          <c:idx val="8"/>
          <c:order val="8"/>
          <c:tx>
            <c:strRef>
              <c:f>Лист1!$R$75</c:f>
              <c:strCache>
                <c:ptCount val="1"/>
                <c:pt idx="0">
                  <c:v>Баткен облусу</c:v>
                </c:pt>
              </c:strCache>
            </c:strRef>
          </c:tx>
          <c:cat>
            <c:numRef>
              <c:f>Лист1!$S$66:$W$66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Лист1!$S$75:$W$75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17.399999999999999</c:v>
                </c:pt>
                <c:pt idx="2">
                  <c:v>17.399999999999999</c:v>
                </c:pt>
                <c:pt idx="3">
                  <c:v>17.399999999999999</c:v>
                </c:pt>
                <c:pt idx="4">
                  <c:v>17.399999999999999</c:v>
                </c:pt>
              </c:numCache>
            </c:numRef>
          </c:val>
        </c:ser>
        <c:marker val="1"/>
        <c:axId val="110037632"/>
        <c:axId val="110043904"/>
      </c:lineChart>
      <c:dateAx>
        <c:axId val="110037632"/>
        <c:scaling>
          <c:orientation val="minMax"/>
        </c:scaling>
        <c:axPos val="b"/>
        <c:numFmt formatCode="dd/mmm" sourceLinked="0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043904"/>
        <c:crosses val="autoZero"/>
        <c:auto val="1"/>
        <c:lblOffset val="100"/>
        <c:baseTimeUnit val="days"/>
      </c:dateAx>
      <c:valAx>
        <c:axId val="110043904"/>
        <c:scaling>
          <c:orientation val="minMax"/>
          <c:max val="25"/>
          <c:min val="13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037632"/>
        <c:crosses val="autoZero"/>
        <c:crossBetween val="between"/>
        <c:majorUnit val="1"/>
        <c:minorUnit val="0.4"/>
      </c:valAx>
    </c:plotArea>
    <c:legend>
      <c:legendPos val="r"/>
      <c:layout>
        <c:manualLayout>
          <c:xMode val="edge"/>
          <c:yMode val="edge"/>
          <c:x val="0.16565185762036155"/>
          <c:y val="0.74328428836906335"/>
          <c:w val="0.75137748807040161"/>
          <c:h val="0.20493572427534146"/>
        </c:manualLayout>
      </c:layout>
      <c:txPr>
        <a:bodyPr/>
        <a:lstStyle/>
        <a:p>
          <a:pPr>
            <a:defRPr sz="10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Мониторинг цен на 1-ый сорт муки пшеничной/1-сорт буудай унунун баасынын мониторинги  </a:t>
            </a:r>
            <a:r>
              <a:rPr lang="en-US" sz="1400" b="1" i="0" u="none" strike="noStrike" baseline="0"/>
              <a:t>27</a:t>
            </a:r>
            <a:r>
              <a:rPr lang="ru-RU" sz="1400" b="1" i="0" u="none" strike="noStrike" baseline="0"/>
              <a:t>.11.14 г.-</a:t>
            </a:r>
            <a:r>
              <a:rPr lang="en-US" sz="1400" b="1" i="0" u="none" strike="noStrike" baseline="0"/>
              <a:t>25</a:t>
            </a:r>
            <a:r>
              <a:rPr lang="ru-RU" sz="1400" b="1" i="0" u="none" strike="noStrike" baseline="0"/>
              <a:t>.12.14г.</a:t>
            </a:r>
            <a:endParaRPr lang="ru-RU"/>
          </a:p>
        </c:rich>
      </c:tx>
      <c:layout>
        <c:manualLayout>
          <c:xMode val="edge"/>
          <c:yMode val="edge"/>
          <c:x val="0.18124230294602409"/>
          <c:y val="5.3750759321023814E-2"/>
        </c:manualLayout>
      </c:layout>
    </c:title>
    <c:plotArea>
      <c:layout>
        <c:manualLayout>
          <c:layoutTarget val="inner"/>
          <c:xMode val="edge"/>
          <c:yMode val="edge"/>
          <c:x val="0.10550218722659672"/>
          <c:y val="0.16294947506561691"/>
          <c:w val="0.86394225721786233"/>
          <c:h val="0.5274763779527436"/>
        </c:manualLayout>
      </c:layout>
      <c:lineChart>
        <c:grouping val="standard"/>
        <c:ser>
          <c:idx val="0"/>
          <c:order val="0"/>
          <c:tx>
            <c:strRef>
              <c:f>Лист1!$R$67</c:f>
              <c:strCache>
                <c:ptCount val="1"/>
                <c:pt idx="0">
                  <c:v>Республика боюнча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Лист1!$Y$67:$AC$67</c:f>
              <c:numCache>
                <c:formatCode>General</c:formatCode>
                <c:ptCount val="5"/>
                <c:pt idx="0">
                  <c:v>30.18</c:v>
                </c:pt>
                <c:pt idx="1">
                  <c:v>30.23</c:v>
                </c:pt>
                <c:pt idx="2">
                  <c:v>30.3</c:v>
                </c:pt>
                <c:pt idx="3">
                  <c:v>30.49</c:v>
                </c:pt>
                <c:pt idx="4">
                  <c:v>30.830000000000002</c:v>
                </c:pt>
              </c:numCache>
            </c:numRef>
          </c:val>
        </c:ser>
        <c:ser>
          <c:idx val="1"/>
          <c:order val="1"/>
          <c:tx>
            <c:strRef>
              <c:f>Лист1!$R$68</c:f>
              <c:strCache>
                <c:ptCount val="1"/>
                <c:pt idx="0">
                  <c:v>Бишкек шаары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Лист1!$Y$68:$AC$68</c:f>
              <c:numCache>
                <c:formatCode>General</c:formatCode>
                <c:ptCount val="5"/>
                <c:pt idx="0">
                  <c:v>31.2</c:v>
                </c:pt>
                <c:pt idx="1">
                  <c:v>31.5</c:v>
                </c:pt>
                <c:pt idx="2">
                  <c:v>31.5</c:v>
                </c:pt>
                <c:pt idx="3">
                  <c:v>31.5</c:v>
                </c:pt>
                <c:pt idx="4">
                  <c:v>31.8</c:v>
                </c:pt>
              </c:numCache>
            </c:numRef>
          </c:val>
        </c:ser>
        <c:ser>
          <c:idx val="2"/>
          <c:order val="2"/>
          <c:tx>
            <c:strRef>
              <c:f>Лист1!$R$69</c:f>
              <c:strCache>
                <c:ptCount val="1"/>
                <c:pt idx="0">
                  <c:v>Нарын облусу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Лист1!$Y$69:$AC$69</c:f>
              <c:numCache>
                <c:formatCode>General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31</c:v>
                </c:pt>
                <c:pt idx="3">
                  <c:v>32</c:v>
                </c:pt>
                <c:pt idx="4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Лист1!$R$70</c:f>
              <c:strCache>
                <c:ptCount val="1"/>
                <c:pt idx="0">
                  <c:v>Талас облусу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Лист1!$Y$70:$AC$70</c:f>
              <c:numCache>
                <c:formatCode>General</c:formatCode>
                <c:ptCount val="5"/>
                <c:pt idx="0">
                  <c:v>27.25</c:v>
                </c:pt>
                <c:pt idx="1">
                  <c:v>27.25</c:v>
                </c:pt>
                <c:pt idx="2">
                  <c:v>27.25</c:v>
                </c:pt>
                <c:pt idx="3">
                  <c:v>27.25</c:v>
                </c:pt>
                <c:pt idx="4">
                  <c:v>28.75</c:v>
                </c:pt>
              </c:numCache>
            </c:numRef>
          </c:val>
        </c:ser>
        <c:ser>
          <c:idx val="4"/>
          <c:order val="4"/>
          <c:tx>
            <c:strRef>
              <c:f>Лист1!$R$71</c:f>
              <c:strCache>
                <c:ptCount val="1"/>
                <c:pt idx="0">
                  <c:v>Чүй облусу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Лист1!$Y$71:$AC$71</c:f>
              <c:numCache>
                <c:formatCode>General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31.5</c:v>
                </c:pt>
                <c:pt idx="3">
                  <c:v>31.5</c:v>
                </c:pt>
                <c:pt idx="4">
                  <c:v>31.5</c:v>
                </c:pt>
              </c:numCache>
            </c:numRef>
          </c:val>
        </c:ser>
        <c:ser>
          <c:idx val="5"/>
          <c:order val="5"/>
          <c:tx>
            <c:strRef>
              <c:f>Лист1!$R$72</c:f>
              <c:strCache>
                <c:ptCount val="1"/>
                <c:pt idx="0">
                  <c:v>Ысык-Көл облусу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Лист1!$Y$72:$AC$72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31</c:v>
                </c:pt>
              </c:numCache>
            </c:numRef>
          </c:val>
        </c:ser>
        <c:ser>
          <c:idx val="6"/>
          <c:order val="6"/>
          <c:tx>
            <c:strRef>
              <c:f>Лист1!$R$73</c:f>
              <c:strCache>
                <c:ptCount val="1"/>
                <c:pt idx="0">
                  <c:v>Ош       облусу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Лист1!$Y$73:$AC$73</c:f>
              <c:numCache>
                <c:formatCode>General</c:formatCode>
                <c:ptCount val="5"/>
                <c:pt idx="0">
                  <c:v>29.82</c:v>
                </c:pt>
                <c:pt idx="1">
                  <c:v>31.130000000000003</c:v>
                </c:pt>
                <c:pt idx="2">
                  <c:v>30.25</c:v>
                </c:pt>
                <c:pt idx="3">
                  <c:v>30.72</c:v>
                </c:pt>
                <c:pt idx="4">
                  <c:v>30.85</c:v>
                </c:pt>
              </c:numCache>
            </c:numRef>
          </c:val>
        </c:ser>
        <c:ser>
          <c:idx val="7"/>
          <c:order val="7"/>
          <c:tx>
            <c:strRef>
              <c:f>Лист1!$R$74</c:f>
              <c:strCache>
                <c:ptCount val="1"/>
                <c:pt idx="0">
                  <c:v>Жалал-Абад облусу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Лист1!$Y$74:$AC$74</c:f>
              <c:numCache>
                <c:formatCode>General</c:formatCode>
                <c:ptCount val="5"/>
                <c:pt idx="0">
                  <c:v>32.25</c:v>
                </c:pt>
                <c:pt idx="1">
                  <c:v>32.25</c:v>
                </c:pt>
                <c:pt idx="2">
                  <c:v>32.25</c:v>
                </c:pt>
                <c:pt idx="3">
                  <c:v>32.25</c:v>
                </c:pt>
                <c:pt idx="4">
                  <c:v>32.25</c:v>
                </c:pt>
              </c:numCache>
            </c:numRef>
          </c:val>
        </c:ser>
        <c:ser>
          <c:idx val="8"/>
          <c:order val="8"/>
          <c:tx>
            <c:strRef>
              <c:f>Лист1!$R$75</c:f>
              <c:strCache>
                <c:ptCount val="1"/>
                <c:pt idx="0">
                  <c:v>Баткен облусу</c:v>
                </c:pt>
              </c:strCache>
            </c:strRef>
          </c:tx>
          <c:cat>
            <c:numRef>
              <c:f>Лист1!$Y$66:$AC$66</c:f>
              <c:numCache>
                <c:formatCode>dd/mmm</c:formatCode>
                <c:ptCount val="5"/>
                <c:pt idx="0">
                  <c:v>41970</c:v>
                </c:pt>
                <c:pt idx="1">
                  <c:v>41977</c:v>
                </c:pt>
                <c:pt idx="2">
                  <c:v>41984</c:v>
                </c:pt>
                <c:pt idx="3">
                  <c:v>41991</c:v>
                </c:pt>
                <c:pt idx="4">
                  <c:v>41998</c:v>
                </c:pt>
              </c:numCache>
            </c:numRef>
          </c:cat>
          <c:val>
            <c:numRef>
              <c:f>Лист1!$Y$75:$AC$75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</c:ser>
        <c:marker val="1"/>
        <c:axId val="112851200"/>
        <c:axId val="106549632"/>
      </c:lineChart>
      <c:dateAx>
        <c:axId val="112851200"/>
        <c:scaling>
          <c:orientation val="minMax"/>
        </c:scaling>
        <c:axPos val="b"/>
        <c:numFmt formatCode="dd/mmm" sourceLinked="0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549632"/>
        <c:crosses val="autoZero"/>
        <c:auto val="1"/>
        <c:lblOffset val="100"/>
        <c:baseTimeUnit val="days"/>
      </c:dateAx>
      <c:valAx>
        <c:axId val="106549632"/>
        <c:scaling>
          <c:orientation val="minMax"/>
          <c:max val="34"/>
          <c:min val="25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851200"/>
        <c:crosses val="autoZero"/>
        <c:crossBetween val="between"/>
        <c:majorUnit val="1"/>
        <c:minorUnit val="0.2"/>
      </c:valAx>
    </c:plotArea>
    <c:legend>
      <c:legendPos val="r"/>
      <c:layout>
        <c:manualLayout>
          <c:xMode val="edge"/>
          <c:yMode val="edge"/>
          <c:x val="7.1398242884310126E-2"/>
          <c:y val="0.76111703285998278"/>
          <c:w val="0.92860175711569426"/>
          <c:h val="0.23888296714002474"/>
        </c:manualLayout>
      </c:layout>
      <c:txPr>
        <a:bodyPr/>
        <a:lstStyle/>
        <a:p>
          <a:pPr>
            <a:defRPr sz="10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8EDA-8154-45B9-A4C9-9256588C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</dc:creator>
  <cp:lastModifiedBy>www</cp:lastModifiedBy>
  <cp:revision>2</cp:revision>
  <cp:lastPrinted>2014-12-29T04:38:00Z</cp:lastPrinted>
  <dcterms:created xsi:type="dcterms:W3CDTF">2014-12-29T11:53:00Z</dcterms:created>
  <dcterms:modified xsi:type="dcterms:W3CDTF">2014-12-29T11:53:00Z</dcterms:modified>
</cp:coreProperties>
</file>