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</w:tblGrid>
      <w:tr w:rsidR="009461CA" w:rsidRPr="009461CA" w:rsidTr="009461CA">
        <w:trPr>
          <w:tblCellSpacing w:w="15" w:type="dxa"/>
        </w:trPr>
        <w:tc>
          <w:tcPr>
            <w:tcW w:w="5000" w:type="pct"/>
            <w:hideMark/>
          </w:tcPr>
          <w:p w:rsidR="009461CA" w:rsidRPr="009461CA" w:rsidRDefault="009461CA" w:rsidP="009461CA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fldChar w:fldCharType="begin"/>
            </w: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instrText xml:space="preserve"> HYPERLINK "http://www.atameken.kg/index.php?option=com_content&amp;view=article&amp;id=445%3A2011-09-13-03-28-53&amp;catid=19%3A2011-09-12-05-41-49&amp;Itemid=11" \o " Омурбек Текебаев: ДАДИМ БУДУЩЕМУ ШАНС!" </w:instrText>
            </w: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9461CA">
              <w:rPr>
                <w:rFonts w:ascii="Arial" w:eastAsia="Times New Roman" w:hAnsi="Arial" w:cs="Arial"/>
                <w:color w:val="117CB9"/>
                <w:sz w:val="18"/>
                <w:szCs w:val="18"/>
                <w:u w:val="single"/>
                <w:lang w:eastAsia="ru-RU"/>
              </w:rPr>
              <w:t>Омурбек</w:t>
            </w:r>
            <w:proofErr w:type="spellEnd"/>
            <w:r w:rsidRPr="009461CA">
              <w:rPr>
                <w:rFonts w:ascii="Arial" w:eastAsia="Times New Roman" w:hAnsi="Arial" w:cs="Arial"/>
                <w:color w:val="117CB9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17CB9"/>
                <w:sz w:val="18"/>
                <w:szCs w:val="18"/>
                <w:u w:val="single"/>
                <w:lang w:eastAsia="ru-RU"/>
              </w:rPr>
              <w:t>Текебаев</w:t>
            </w:r>
            <w:proofErr w:type="spellEnd"/>
            <w:r w:rsidRPr="009461CA">
              <w:rPr>
                <w:rFonts w:ascii="Arial" w:eastAsia="Times New Roman" w:hAnsi="Arial" w:cs="Arial"/>
                <w:color w:val="117CB9"/>
                <w:sz w:val="18"/>
                <w:szCs w:val="18"/>
                <w:u w:val="single"/>
                <w:lang w:eastAsia="ru-RU"/>
              </w:rPr>
              <w:t>: ДАДИМ БУДУЩЕМУ ШАНС!</w:t>
            </w: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9461CA" w:rsidRPr="009461CA" w:rsidRDefault="009461CA" w:rsidP="009461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</w:tblGrid>
      <w:tr w:rsidR="009461CA" w:rsidRPr="009461CA" w:rsidTr="009461C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461CA" w:rsidRPr="009461CA" w:rsidRDefault="009461CA" w:rsidP="009461CA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hyperlink r:id="rId5" w:history="1">
              <w:r w:rsidRPr="009461CA">
                <w:rPr>
                  <w:rFonts w:ascii="Arial" w:eastAsia="Times New Roman" w:hAnsi="Arial" w:cs="Arial"/>
                  <w:color w:val="117CB9"/>
                  <w:sz w:val="18"/>
                  <w:szCs w:val="18"/>
                  <w:u w:val="single"/>
                  <w:lang w:eastAsia="ru-RU"/>
                </w:rPr>
                <w:t>ЗАЯВЛЕНИЕ</w:t>
              </w:r>
            </w:hyperlink>
          </w:p>
        </w:tc>
      </w:tr>
    </w:tbl>
    <w:p w:rsidR="009461CA" w:rsidRPr="009461CA" w:rsidRDefault="009461CA" w:rsidP="009461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461CA" w:rsidRPr="009461CA" w:rsidTr="009461CA">
        <w:trPr>
          <w:tblCellSpacing w:w="15" w:type="dxa"/>
        </w:trPr>
        <w:tc>
          <w:tcPr>
            <w:tcW w:w="0" w:type="auto"/>
            <w:hideMark/>
          </w:tcPr>
          <w:p w:rsidR="009461CA" w:rsidRPr="009461CA" w:rsidRDefault="009461CA" w:rsidP="009461CA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18.03.2014 16:24</w:t>
            </w:r>
          </w:p>
        </w:tc>
      </w:tr>
      <w:tr w:rsidR="009461CA" w:rsidRPr="009461CA" w:rsidTr="009461CA">
        <w:trPr>
          <w:tblCellSpacing w:w="15" w:type="dxa"/>
        </w:trPr>
        <w:tc>
          <w:tcPr>
            <w:tcW w:w="0" w:type="auto"/>
            <w:hideMark/>
          </w:tcPr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парламентской фракции «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Ата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Мекен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»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о выходе из коалиции фракций «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Ырыс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алды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ынтымак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»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В сентябре 2012 года фракции «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Ата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Мекен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», СДПК и «Ар-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Намыс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» сформировали коалицию депутатских фракций «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Ырыс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алды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ынтымак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». На должность Премьер-министра Кыргызской Республики Коалиция выдвинула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Сатыбалдиева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Жанторо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Жолдошевича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Жогорку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Кенеш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утвердил кандидатуру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Ж.Сатыбалдиева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и внесенные им проекты программы, структуры и состава Правительства Кыргызской Республики. Как члены коалиции большинства, в соответствии с Конституцией Кыргызской Республики, мы несем моральную ответственность перед народом за результаты работы этого Правительства.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Результаты деятельности Правительства за 2013 год показывают, что оно провело в целом неплохую работу.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По итогам 2013 года объем валового внутреннего продукта, по предварительной оценке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Нацтстаткома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КР</w:t>
            </w:r>
            <w:proofErr w:type="gram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, сложился в сумме 350,0 млрд сомов и реально возрос на 10,5 %. Рост реального ВВП, без учета предприятий по разработке месторождения «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Кумтор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» составил 105,8%.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Вместе с тем, Правительство – это не только исполнительный, но и политический орган, а Премьер-министр – это политическая фигура. Его легитимность определяется не только законностью нахождения на посту, но и доверием народа. К сожалению, доверие, которое было оказано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Ж.Сатыбалдиеву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, подорвано многими его действиями.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В частности, 19 февраля 2014 года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Жогорку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Кенеш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, по результатам заслушивания информации временной депутатской комиссии по изучению результатов деятельности Государственной дирекции по восстановлению и развитию городов Ош и Джалал-Абад, принял Постановление № 3831-V, где отмечается следующее.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1. В целях оказания помощи по скорейшему восстановлению городов Ош и Джалал-Абад, пострадавших в результате трагических событий в июне 2010 года, была создана государственная дирекция по восстановлению и развитию городов Ош и Джалал-Абад (далее – Государственная дирекция).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Генеральному директору Государственной дирекции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Ж.Д.Сатыбалдиеву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придали статус заместителя председателя Временного Правительства Кыргызской Республики. </w:t>
            </w:r>
            <w:proofErr w:type="gram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Как официальному представителю Президента и Правительства Кыргызской Республики по вопросам восстановления городов Ош, Джалал-Абад и пострадавших населенных пунктов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Ошской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Джалал-Абадской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областей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Ж.Д.Сатыбалдиеву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делегировали практически неограниченные полномочия, в том числе право координировать деятельность министерств, административных ведомств, других государственных органов, давать поручения местным органам власти, территориальным подразделениям государственных органов по вопросам, входящим в его компетенцию.</w:t>
            </w:r>
            <w:proofErr w:type="gramEnd"/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2. Анализ финансирования и использования средств по Государственной дирекции за период с 2010 года по 1 января 2013 года показал следующее: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отсутствие учета, контроля, прозрачности и конкретной ответственности;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proofErr w:type="gram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из поступившей из разных источников суммы 11 404,5 млн. сомов (бюджетные, гуманитарные и другие средства), отчеты имеются по расходам средств только на сумму 4616,1 млн. сомов (40,47%);</w:t>
            </w:r>
            <w:proofErr w:type="gramEnd"/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средства, выделяемые УВКБ ООН, Международным Комитетом Красного Креста и ЮСАИД, и другие средства через республиканский бюджет и систему казначейства, не проходили;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нарушены правила аккумулирования средств, установленные Постановлением Правительства Кыргызской Республики от 4 августа 2010 года №147, в результате чего основная часть средств Фонда (гранты, гуманитарная помощь и другие средства) осталась вне контроля и не проходила через счета Фонда;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неизвестна судьба строительных материалов, предоставленных Правительством Российской Федераций (на сумму 200 млн. сомов), а также Республикой Казахстан (на сумму 85061,0 тыс. сомов). Отсутствуют данные о том, на какие объекты, кому, когда, какие и в каком количестве были выданы строительные материалы;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- отсутствует информация о работе представителей государственных, международных и неправительственных организаций по контролю за целевым и эффективным использованием средств Фонда.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lastRenderedPageBreak/>
              <w:t>Обнаружены факты махинаций с закупкой земельных участков.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Выявлено низкое качество построенных объектов. Есть факты сдачи в эксплуатацию незавершенных объектов.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Таким образом, Генеральной дирекцией были созданы условия, благоприятные для коррупции.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3. Серьезным препятствием работе временной комиссии, правоохранительных органов, Счетной палаты Кыргызской Республики было наличие конфликта интересов. То обстоятельство, что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Ж.Д.Сатыбалдиевым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после руководства Генеральной дирекций, занимал должности Руководителя Аппарата Президента Кыргызской Республики, а ныне Премьер-министра Правительства Кыргызской Республики, безусловно, оказывали влияние на ход проверки.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Аудит Счетной палаты Кыргызской Республики за 2010, 2011 гг. был проведен поверхностно.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Десятки уголовных дел, возбужденных прокуратурами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Ошской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Джалал-Абадской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областей прекращались под предлогом истечения срока давности, либо уголовные дела вообще не возбуждались.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В целях сокрытия серьезных нарушений и коррупционных схем в деятельности Государственной дирекции, по инициативе премьер-министра Ж.Д.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Сатыбалдиева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постановлением Правительства Кыргызской Республики от 15 января 2013 года №19 была образована комиссия по ликвидации Государственной дирекции. 23 незавершенных объекта были переданы департаменту жилищно-гражданского строительства управления капитального строительства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Ошской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области (УКС). В результате УКС было вынуждено продолжить завершение указанных объектов, не владея полной информацией о начальном этапе строительно-монтажных работ.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По результатам отчета временной депутатской комиссии,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Жогорку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Кенеш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признал работу руководства Государственной дирекции (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Ж.Д.Сатыбалдиев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Ж.А.Джээнбеков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К.Б.Бактыгулов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) недостаточной. Генеральной прокуратуре поручено дать правовую оценку действиям должностных лиц Государственной дирекции.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Несмотря на «отрицательное» заключение, вынесенное временной депутатской комиссией и признание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Жогорку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Кенешем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работы Государственной комиссии недостаточной, а также на сложившееся в обществе негативное мнение по работе Государственной дирекции, Премьер-министр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Сатыбалдиев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Ж.Д. назначил своего заместителя в Государственной дирекции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Джээнбекова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Ж.А. полномочным представителем Правительства в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Джалал-Абадской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области.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proofErr w:type="gram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Назначение на руководящую должность одного из крупных регионов страны,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Ж.Джээнбекова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, работа которого в Государственной дирекции признана недостаточной и действиям которого Генеральной прокуратуре предстоит дать правовую оценку, является примером пренебрежительного отношения к общественному мнению и вызовом всему обществу.</w:t>
            </w:r>
            <w:proofErr w:type="gramEnd"/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На основании вышеизложенного, считаем, что в качестве Премьер-министра Кыргызской Республики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Сатыбалдиев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Ж.Д. исчерпал свой морально-политический ресурс и не может далее занимать эту высокую политическую должность.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В этой связи, фракция «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Ата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Мекен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», в соответствии с Конституцией Кыргызской Республики и после консультаций с партнерами по Коалиции, приняла решение о выходе из состава Коалиции депутатских фракций «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Ырыс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алды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ынтымак</w:t>
            </w:r>
            <w:proofErr w:type="spellEnd"/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».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Фракция «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Ата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Мекен</w:t>
            </w:r>
            <w:proofErr w:type="spellEnd"/>
            <w:r w:rsidRPr="009461CA">
              <w:rPr>
                <w:rFonts w:ascii="Arial" w:eastAsia="Times New Roman" w:hAnsi="Arial" w:cs="Arial"/>
                <w:b/>
                <w:bCs/>
                <w:color w:val="191919"/>
                <w:sz w:val="18"/>
                <w:szCs w:val="18"/>
                <w:lang w:eastAsia="ru-RU"/>
              </w:rPr>
              <w:t>»</w:t>
            </w:r>
          </w:p>
          <w:p w:rsidR="009461CA" w:rsidRPr="009461CA" w:rsidRDefault="009461CA" w:rsidP="009461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</w:pPr>
            <w:r w:rsidRPr="009461CA">
              <w:rPr>
                <w:rFonts w:ascii="Arial" w:eastAsia="Times New Roman" w:hAnsi="Arial" w:cs="Arial"/>
                <w:color w:val="191919"/>
                <w:sz w:val="18"/>
                <w:szCs w:val="18"/>
                <w:lang w:eastAsia="ru-RU"/>
              </w:rPr>
              <w:t> </w:t>
            </w:r>
          </w:p>
        </w:tc>
      </w:tr>
    </w:tbl>
    <w:p w:rsidR="00E44B2B" w:rsidRPr="009461CA" w:rsidRDefault="00E44B2B" w:rsidP="009461CA">
      <w:bookmarkStart w:id="0" w:name="_GoBack"/>
      <w:bookmarkEnd w:id="0"/>
    </w:p>
    <w:sectPr w:rsidR="00E44B2B" w:rsidRPr="0094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3"/>
    <w:rsid w:val="000627C8"/>
    <w:rsid w:val="001170E0"/>
    <w:rsid w:val="002C3BEB"/>
    <w:rsid w:val="00332668"/>
    <w:rsid w:val="00377B46"/>
    <w:rsid w:val="003D4653"/>
    <w:rsid w:val="00480447"/>
    <w:rsid w:val="0062655D"/>
    <w:rsid w:val="00704F1F"/>
    <w:rsid w:val="00705BAE"/>
    <w:rsid w:val="00772F15"/>
    <w:rsid w:val="00801132"/>
    <w:rsid w:val="00915853"/>
    <w:rsid w:val="009461CA"/>
    <w:rsid w:val="00A03400"/>
    <w:rsid w:val="00A53B2F"/>
    <w:rsid w:val="00B8033D"/>
    <w:rsid w:val="00C65E3D"/>
    <w:rsid w:val="00C74383"/>
    <w:rsid w:val="00D72451"/>
    <w:rsid w:val="00D848B2"/>
    <w:rsid w:val="00DC1671"/>
    <w:rsid w:val="00E4223F"/>
    <w:rsid w:val="00E44B2B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meken.kg/index.php?option=com_content&amp;view=article&amp;id=1835:2014-03-18-13-27-49&amp;catid=7:knovosti&amp;Itemid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vb_010_</dc:creator>
  <cp:lastModifiedBy>Nazgul</cp:lastModifiedBy>
  <cp:revision>2</cp:revision>
  <dcterms:created xsi:type="dcterms:W3CDTF">2014-03-19T04:29:00Z</dcterms:created>
  <dcterms:modified xsi:type="dcterms:W3CDTF">2014-03-19T04:29:00Z</dcterms:modified>
</cp:coreProperties>
</file>