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2A" w:rsidRDefault="00594E9B">
      <w:pPr>
        <w:pStyle w:val="20"/>
        <w:shd w:val="clear" w:color="auto" w:fill="auto"/>
        <w:spacing w:after="236"/>
        <w:ind w:left="220"/>
      </w:pPr>
      <w:r>
        <w:t>ОБЩЕСТВЕННЫЙ ФОНД "БЛАГОТВОРИТЕЛЬНЫЙ ФОНД НАДЕЖДА. НА НОВУЮ ЖИЗЬ</w:t>
      </w:r>
    </w:p>
    <w:p w:rsidR="00BB552A" w:rsidRDefault="00594E9B">
      <w:pPr>
        <w:pStyle w:val="20"/>
        <w:shd w:val="clear" w:color="auto" w:fill="auto"/>
        <w:spacing w:after="2488" w:line="206" w:lineRule="exact"/>
        <w:ind w:right="120"/>
      </w:pPr>
      <w:r>
        <w:t>Кыргызская'республика</w:t>
      </w:r>
      <w:r>
        <w:rPr>
          <w:rStyle w:val="2TimesNewRoman95pt-1pt"/>
          <w:rFonts w:eastAsia="Arial Unicode MS"/>
        </w:rPr>
        <w:t xml:space="preserve"> г.</w:t>
      </w:r>
      <w:r>
        <w:t xml:space="preserve"> Бишкек ул.Тойгомбаева 113/4 ИНН 00602201010072</w:t>
      </w:r>
    </w:p>
    <w:p w:rsidR="00BB552A" w:rsidRDefault="00594E9B">
      <w:pPr>
        <w:pStyle w:val="1"/>
        <w:shd w:val="clear" w:color="auto" w:fill="auto"/>
        <w:spacing w:before="0" w:after="941"/>
        <w:ind w:left="3060" w:right="320" w:firstLine="3060"/>
      </w:pPr>
      <w:r>
        <w:t>Депутату Жогорку Кенеш от фракции Ата-Мекен Айтматовой Ширин Чынгызовне от Общественного фонда "Надежда на новую жизнь</w:t>
      </w:r>
      <w:r>
        <w:t>".</w:t>
      </w:r>
    </w:p>
    <w:p w:rsidR="00BB552A" w:rsidRDefault="00594E9B">
      <w:pPr>
        <w:pStyle w:val="1"/>
        <w:shd w:val="clear" w:color="auto" w:fill="auto"/>
        <w:spacing w:before="0" w:after="310" w:line="270" w:lineRule="exact"/>
        <w:ind w:left="220"/>
        <w:jc w:val="center"/>
      </w:pPr>
      <w:r>
        <w:t>Обращение.</w:t>
      </w:r>
    </w:p>
    <w:p w:rsidR="00BB552A" w:rsidRDefault="00594E9B">
      <w:pPr>
        <w:pStyle w:val="1"/>
        <w:shd w:val="clear" w:color="auto" w:fill="auto"/>
        <w:spacing w:before="0" w:after="0" w:line="317" w:lineRule="exact"/>
        <w:ind w:left="160" w:right="320"/>
        <w:jc w:val="left"/>
      </w:pPr>
      <w:r>
        <w:t>Уважаемая Ширин Чынгызовна обращаемся к вам с официальным заявлением от имени больных страдающих хроническими болезнями почек, находящихся на хроническом гемодиализе и являющимися членами Общественного фонда "Надежда на новую жизнь"</w:t>
      </w:r>
    </w:p>
    <w:p w:rsidR="00BB552A" w:rsidRDefault="00594E9B">
      <w:pPr>
        <w:framePr w:w="2227" w:h="1834" w:wrap="around" w:hAnchor="margin" w:x="-1045" w:y="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45pt;height:81.3pt">
            <v:imagedata r:id="rId6" r:href="rId7"/>
          </v:shape>
        </w:pict>
      </w:r>
    </w:p>
    <w:p w:rsidR="00BB552A" w:rsidRDefault="00594E9B">
      <w:pPr>
        <w:pStyle w:val="a5"/>
        <w:framePr w:w="2227" w:h="1834" w:wrap="around" w:hAnchor="margin" w:x="-1045" w:y="2"/>
        <w:shd w:val="clear" w:color="auto" w:fill="auto"/>
        <w:spacing w:line="160" w:lineRule="exact"/>
        <w:jc w:val="center"/>
      </w:pPr>
      <w:r>
        <w:t>БЛАГОТВОРИТЕЛЬНЫЙ ФОНД</w:t>
      </w:r>
    </w:p>
    <w:p w:rsidR="00BB552A" w:rsidRDefault="00594E9B">
      <w:pPr>
        <w:pStyle w:val="1"/>
        <w:shd w:val="clear" w:color="auto" w:fill="auto"/>
        <w:spacing w:before="0" w:after="0" w:line="317" w:lineRule="exact"/>
        <w:ind w:left="160" w:right="320"/>
        <w:jc w:val="left"/>
      </w:pPr>
      <w:r>
        <w:t>Как Вы знаете в последнее время в прессе и по телевидению появилось очень много публикации связанных с нашим лечением, где от яко</w:t>
      </w:r>
      <w:r>
        <w:t>бы имени большинства гемодиализных больных постоянно выступает группа лиц и вводит общественность в заблуждение. Мы решили разъяснить ситуацию. И высказать наше позицию. Уже в течении долгого времени, благодаря долгим усилием больных страдающих хроническим</w:t>
      </w:r>
      <w:r>
        <w:t>и болезнями почек, находящихся на хроническом гемодиализе являющимися членами Общественного фонда "Надежда на новую жизнь" нашим Правительством и Министерством Здравоохранения была услышана наша одна из больших проблем по обеспечению больных страдающих хро</w:t>
      </w:r>
      <w:r>
        <w:t>ническими болезнями почек, находящихся на хроническом гемодиализе дорогостоящим препаратом который помогает повышать гемоглобин, который к сожалению организм уже самостоятельно не вырабатывает из за того что почки не работают. И благодаря Правительству и М</w:t>
      </w:r>
      <w:r>
        <w:t>инистерству Здравоохранения мы получаем бесплатно за счет бюджета препараты эритропоэтина. В последние 3 года мы получаем препарат "Репретин". Который прошел по всем правилам . гос.закупки. Действие этого препарата по нашим самочувствию и клиническим показ</w:t>
      </w:r>
      <w:r>
        <w:t>ателям не оказывает никаких отрицательных воздействий на наш организм, побочных действий не отмечается, наоборот мы хорошо себя чувствуем и хорошо переносим этот препарат. У нас ежемесячно измеряют уровень гемоглобина и врачи тоже говорят о том, что лечени</w:t>
      </w:r>
      <w:r>
        <w:t>е</w:t>
      </w:r>
    </w:p>
    <w:sectPr w:rsidR="00BB552A" w:rsidSect="00BB552A">
      <w:type w:val="continuous"/>
      <w:pgSz w:w="11905" w:h="16837"/>
      <w:pgMar w:top="728" w:right="359" w:bottom="1472" w:left="17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9B" w:rsidRDefault="00594E9B" w:rsidP="00BB552A">
      <w:r>
        <w:separator/>
      </w:r>
    </w:p>
  </w:endnote>
  <w:endnote w:type="continuationSeparator" w:id="1">
    <w:p w:rsidR="00594E9B" w:rsidRDefault="00594E9B" w:rsidP="00BB5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9B" w:rsidRDefault="00594E9B"/>
  </w:footnote>
  <w:footnote w:type="continuationSeparator" w:id="1">
    <w:p w:rsidR="00594E9B" w:rsidRDefault="00594E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B552A"/>
    <w:rsid w:val="00594E9B"/>
    <w:rsid w:val="00BB552A"/>
    <w:rsid w:val="00DF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5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52A"/>
    <w:rPr>
      <w:color w:val="3B98D3"/>
      <w:u w:val="single"/>
    </w:rPr>
  </w:style>
  <w:style w:type="character" w:customStyle="1" w:styleId="a4">
    <w:name w:val="Подпись к картинке_"/>
    <w:basedOn w:val="a0"/>
    <w:link w:val="a5"/>
    <w:rsid w:val="00BB5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sid w:val="00BB552A"/>
    <w:rPr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TimesNewRoman95pt-1pt">
    <w:name w:val="Основной текст (2) + Times New Roman;9;5 pt;Не малые прописные;Интервал -1 pt"/>
    <w:basedOn w:val="2"/>
    <w:rsid w:val="00BB552A"/>
    <w:rPr>
      <w:rFonts w:ascii="Times New Roman" w:eastAsia="Times New Roman" w:hAnsi="Times New Roman" w:cs="Times New Roman"/>
      <w:smallCaps/>
      <w:spacing w:val="-20"/>
      <w:sz w:val="19"/>
      <w:szCs w:val="19"/>
    </w:rPr>
  </w:style>
  <w:style w:type="character" w:customStyle="1" w:styleId="a6">
    <w:name w:val="Основной текст_"/>
    <w:basedOn w:val="a0"/>
    <w:link w:val="1"/>
    <w:rsid w:val="00BB5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a5">
    <w:name w:val="Подпись к картинке"/>
    <w:basedOn w:val="a"/>
    <w:link w:val="a4"/>
    <w:rsid w:val="00BB55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BB552A"/>
    <w:pPr>
      <w:shd w:val="clear" w:color="auto" w:fill="FFFFFF"/>
      <w:spacing w:after="240" w:line="202" w:lineRule="exact"/>
      <w:jc w:val="center"/>
    </w:pPr>
    <w:rPr>
      <w:smallCaps/>
      <w:spacing w:val="-10"/>
      <w:sz w:val="18"/>
      <w:szCs w:val="18"/>
    </w:rPr>
  </w:style>
  <w:style w:type="paragraph" w:customStyle="1" w:styleId="1">
    <w:name w:val="Основной текст1"/>
    <w:basedOn w:val="a"/>
    <w:link w:val="a6"/>
    <w:rsid w:val="00BB552A"/>
    <w:pPr>
      <w:shd w:val="clear" w:color="auto" w:fill="FFFFFF"/>
      <w:spacing w:before="2580" w:after="9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Admin/LOCALS~1/Temp/FineReader1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2013-03-11T04:38:00Z</dcterms:created>
  <dcterms:modified xsi:type="dcterms:W3CDTF">2013-03-11T04:39:00Z</dcterms:modified>
</cp:coreProperties>
</file>